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199" w14:textId="77777777" w:rsidR="00CF6FF0" w:rsidRDefault="00CF6FF0" w:rsidP="008B61AE">
      <w:pPr>
        <w:tabs>
          <w:tab w:val="left" w:pos="8550"/>
        </w:tabs>
        <w:rPr>
          <w:rFonts w:ascii="Arial" w:hAnsi="Arial" w:cs="Arial"/>
          <w:b/>
          <w:bCs/>
          <w:color w:val="0D304A"/>
          <w:sz w:val="32"/>
          <w:szCs w:val="32"/>
        </w:rPr>
      </w:pPr>
    </w:p>
    <w:p w14:paraId="4828C442" w14:textId="77777777" w:rsidR="001E00FD" w:rsidRPr="0036086B" w:rsidRDefault="001E00FD" w:rsidP="001E00F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5EFDFB68" w14:textId="77777777" w:rsidR="001E00FD" w:rsidRPr="0036086B" w:rsidRDefault="001E00FD" w:rsidP="001E00FD">
      <w:pPr>
        <w:tabs>
          <w:tab w:val="left" w:pos="8550"/>
        </w:tabs>
        <w:jc w:val="center"/>
        <w:rPr>
          <w:rFonts w:ascii="Arial" w:hAnsi="Arial" w:cs="Arial"/>
          <w:b/>
          <w:bCs/>
          <w:color w:val="0D304A"/>
          <w:sz w:val="32"/>
          <w:szCs w:val="32"/>
        </w:rPr>
      </w:pPr>
      <w:r>
        <w:rPr>
          <w:rFonts w:ascii="Arial" w:hAnsi="Arial" w:cs="Arial"/>
          <w:b/>
          <w:bCs/>
          <w:color w:val="0D304A"/>
          <w:sz w:val="32"/>
          <w:szCs w:val="32"/>
        </w:rPr>
        <w:t>September 20</w:t>
      </w:r>
      <w:r w:rsidRPr="0036086B">
        <w:rPr>
          <w:rFonts w:ascii="Arial" w:hAnsi="Arial" w:cs="Arial"/>
          <w:b/>
          <w:bCs/>
          <w:color w:val="0D304A"/>
          <w:sz w:val="32"/>
          <w:szCs w:val="32"/>
        </w:rPr>
        <w:t>, 2021</w:t>
      </w:r>
    </w:p>
    <w:p w14:paraId="50A2A00B" w14:textId="77777777" w:rsidR="001E00FD" w:rsidRPr="0036086B" w:rsidRDefault="001E00FD" w:rsidP="001E00FD">
      <w:pPr>
        <w:tabs>
          <w:tab w:val="left" w:pos="8550"/>
        </w:tabs>
        <w:jc w:val="center"/>
        <w:rPr>
          <w:rFonts w:ascii="Arial" w:hAnsi="Arial" w:cs="Arial"/>
          <w:b/>
          <w:bCs/>
          <w:color w:val="639D3F"/>
          <w:sz w:val="32"/>
          <w:szCs w:val="32"/>
        </w:rPr>
      </w:pPr>
    </w:p>
    <w:p w14:paraId="09E2A8FB" w14:textId="77777777" w:rsidR="001E00FD" w:rsidRPr="0036086B" w:rsidRDefault="001E00FD" w:rsidP="001E00F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77956A3" w14:textId="77777777" w:rsidR="001E00FD" w:rsidRDefault="001E00FD" w:rsidP="001E00FD">
      <w:pPr>
        <w:tabs>
          <w:tab w:val="left" w:pos="8550"/>
        </w:tabs>
        <w:rPr>
          <w:rFonts w:ascii="Arial" w:hAnsi="Arial" w:cs="Arial"/>
          <w:bCs/>
          <w:color w:val="000000" w:themeColor="text1"/>
        </w:rPr>
      </w:pPr>
    </w:p>
    <w:p w14:paraId="64FD808E" w14:textId="77777777"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 xml:space="preserve">In recent weeks, bullish sentiment has drifted lower like sediment settling after a storm.  </w:t>
      </w:r>
    </w:p>
    <w:p w14:paraId="6C39C384" w14:textId="77777777" w:rsidR="001E00FD" w:rsidRDefault="001E00FD" w:rsidP="001E00FD">
      <w:pPr>
        <w:rPr>
          <w:rFonts w:ascii="Arial" w:hAnsi="Arial" w:cs="Arial"/>
          <w:bCs/>
          <w:color w:val="000000" w:themeColor="text1"/>
          <w:sz w:val="22"/>
          <w:szCs w:val="22"/>
        </w:rPr>
      </w:pPr>
    </w:p>
    <w:p w14:paraId="7F0E896C" w14:textId="10E61E54"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Every month, Bank of America (</w:t>
      </w:r>
      <w:proofErr w:type="spellStart"/>
      <w:r>
        <w:rPr>
          <w:rFonts w:ascii="Arial" w:hAnsi="Arial" w:cs="Arial"/>
          <w:bCs/>
          <w:color w:val="000000" w:themeColor="text1"/>
          <w:sz w:val="22"/>
          <w:szCs w:val="22"/>
        </w:rPr>
        <w:t>BofA</w:t>
      </w:r>
      <w:proofErr w:type="spellEnd"/>
      <w:r>
        <w:rPr>
          <w:rFonts w:ascii="Arial" w:hAnsi="Arial" w:cs="Arial"/>
          <w:bCs/>
          <w:color w:val="000000" w:themeColor="text1"/>
          <w:sz w:val="22"/>
          <w:szCs w:val="22"/>
        </w:rPr>
        <w:t xml:space="preserve">) surveys global asset managers. The most recent survey, which was conducted in early September, showed that fewer </w:t>
      </w:r>
      <w:r w:rsidRPr="00A03A3B">
        <w:rPr>
          <w:rFonts w:ascii="Arial" w:hAnsi="Arial" w:cs="Arial"/>
          <w:bCs/>
          <w:color w:val="000000" w:themeColor="text1"/>
          <w:sz w:val="22"/>
          <w:szCs w:val="22"/>
        </w:rPr>
        <w:t>managers</w:t>
      </w:r>
      <w:r>
        <w:rPr>
          <w:rFonts w:ascii="Arial" w:hAnsi="Arial" w:cs="Arial"/>
          <w:bCs/>
          <w:color w:val="000000" w:themeColor="text1"/>
          <w:sz w:val="22"/>
          <w:szCs w:val="22"/>
        </w:rPr>
        <w:t xml:space="preserve"> remain optimistic about prospects for global economic growth (13 percent) or corporate profitability (12 percent). That’s half the number in the previous survey and the lowest percent since April 2020, reported Katie Martin of </w:t>
      </w:r>
      <w:r w:rsidRPr="00A03A3B">
        <w:rPr>
          <w:rFonts w:ascii="Arial" w:hAnsi="Arial" w:cs="Arial"/>
          <w:bCs/>
          <w:i/>
          <w:iCs/>
          <w:color w:val="000000" w:themeColor="text1"/>
          <w:sz w:val="22"/>
          <w:szCs w:val="22"/>
        </w:rPr>
        <w:t>Financial Times</w:t>
      </w:r>
      <w:r>
        <w:rPr>
          <w:rFonts w:ascii="Arial" w:hAnsi="Arial" w:cs="Arial"/>
          <w:bCs/>
          <w:color w:val="000000" w:themeColor="text1"/>
          <w:sz w:val="22"/>
          <w:szCs w:val="22"/>
        </w:rPr>
        <w:t>.</w:t>
      </w:r>
    </w:p>
    <w:p w14:paraId="6BBAF8C8" w14:textId="77777777" w:rsidR="001E00FD" w:rsidRDefault="001E00FD" w:rsidP="001E00FD">
      <w:pPr>
        <w:rPr>
          <w:rFonts w:ascii="Arial" w:hAnsi="Arial" w:cs="Arial"/>
          <w:bCs/>
          <w:color w:val="000000" w:themeColor="text1"/>
          <w:sz w:val="22"/>
          <w:szCs w:val="22"/>
        </w:rPr>
      </w:pPr>
    </w:p>
    <w:p w14:paraId="7EE6F6EE" w14:textId="5757B804"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 xml:space="preserve">When optimism declines, managers typically retreat to safer harbors and portfolio exposure to stock declines. That hasn’t happened this time. About one-half of the global asset managers surveyed in early September by </w:t>
      </w:r>
      <w:proofErr w:type="spellStart"/>
      <w:r>
        <w:rPr>
          <w:rFonts w:ascii="Arial" w:hAnsi="Arial" w:cs="Arial"/>
          <w:bCs/>
          <w:color w:val="000000" w:themeColor="text1"/>
          <w:sz w:val="22"/>
          <w:szCs w:val="22"/>
        </w:rPr>
        <w:t>BofA</w:t>
      </w:r>
      <w:proofErr w:type="spellEnd"/>
      <w:r>
        <w:rPr>
          <w:rFonts w:ascii="Arial" w:hAnsi="Arial" w:cs="Arial"/>
          <w:bCs/>
          <w:color w:val="000000" w:themeColor="text1"/>
          <w:sz w:val="22"/>
          <w:szCs w:val="22"/>
        </w:rPr>
        <w:t xml:space="preserve"> were overweight stock. Cash allocations were rising slowly and there appeared to be little appetite for government bonds, according to </w:t>
      </w:r>
      <w:r>
        <w:rPr>
          <w:rFonts w:ascii="Arial" w:hAnsi="Arial" w:cs="Arial"/>
          <w:bCs/>
          <w:i/>
          <w:iCs/>
          <w:color w:val="000000" w:themeColor="text1"/>
          <w:sz w:val="22"/>
          <w:szCs w:val="22"/>
        </w:rPr>
        <w:t>Financial Times</w:t>
      </w:r>
      <w:r>
        <w:rPr>
          <w:rFonts w:ascii="Arial" w:hAnsi="Arial" w:cs="Arial"/>
          <w:bCs/>
          <w:color w:val="000000" w:themeColor="text1"/>
          <w:sz w:val="22"/>
          <w:szCs w:val="22"/>
        </w:rPr>
        <w:t>.</w:t>
      </w:r>
    </w:p>
    <w:p w14:paraId="7D9C0669" w14:textId="77777777" w:rsidR="001E00FD" w:rsidRDefault="001E00FD" w:rsidP="001E00FD">
      <w:pPr>
        <w:rPr>
          <w:rFonts w:ascii="Arial" w:hAnsi="Arial" w:cs="Arial"/>
          <w:bCs/>
          <w:color w:val="000000" w:themeColor="text1"/>
          <w:sz w:val="22"/>
          <w:szCs w:val="22"/>
        </w:rPr>
      </w:pPr>
    </w:p>
    <w:p w14:paraId="65AEF762" w14:textId="70D2857B"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 xml:space="preserve">The </w:t>
      </w:r>
      <w:proofErr w:type="spellStart"/>
      <w:r>
        <w:rPr>
          <w:rFonts w:ascii="Arial" w:hAnsi="Arial" w:cs="Arial"/>
          <w:bCs/>
          <w:color w:val="000000" w:themeColor="text1"/>
          <w:sz w:val="22"/>
          <w:szCs w:val="22"/>
        </w:rPr>
        <w:t>BofA</w:t>
      </w:r>
      <w:proofErr w:type="spellEnd"/>
      <w:r>
        <w:rPr>
          <w:rFonts w:ascii="Arial" w:hAnsi="Arial" w:cs="Arial"/>
          <w:bCs/>
          <w:color w:val="000000" w:themeColor="text1"/>
          <w:sz w:val="22"/>
          <w:szCs w:val="22"/>
        </w:rPr>
        <w:t xml:space="preserve"> survey also reported on the concerns of global asset managers. “I</w:t>
      </w:r>
      <w:r w:rsidRPr="00D00B12">
        <w:rPr>
          <w:rFonts w:ascii="Arial" w:hAnsi="Arial" w:cs="Arial"/>
          <w:bCs/>
          <w:color w:val="000000" w:themeColor="text1"/>
          <w:sz w:val="22"/>
          <w:szCs w:val="22"/>
        </w:rPr>
        <w:t xml:space="preserve">nflation is </w:t>
      </w:r>
      <w:r>
        <w:rPr>
          <w:rFonts w:ascii="Arial" w:hAnsi="Arial" w:cs="Arial"/>
          <w:bCs/>
          <w:color w:val="000000" w:themeColor="text1"/>
          <w:sz w:val="22"/>
          <w:szCs w:val="22"/>
        </w:rPr>
        <w:t xml:space="preserve">the </w:t>
      </w:r>
      <w:r w:rsidRPr="00D00B12">
        <w:rPr>
          <w:rFonts w:ascii="Arial" w:hAnsi="Arial" w:cs="Arial"/>
          <w:bCs/>
          <w:color w:val="000000" w:themeColor="text1"/>
          <w:sz w:val="22"/>
          <w:szCs w:val="22"/>
        </w:rPr>
        <w:t>biggest tail risk for markets, followed by taper tantrum</w:t>
      </w:r>
      <w:r>
        <w:rPr>
          <w:rFonts w:ascii="Arial" w:hAnsi="Arial" w:cs="Arial"/>
          <w:bCs/>
          <w:color w:val="000000" w:themeColor="text1"/>
          <w:sz w:val="22"/>
          <w:szCs w:val="22"/>
        </w:rPr>
        <w:t>,</w:t>
      </w:r>
      <w:r w:rsidRPr="00D00B12">
        <w:rPr>
          <w:rFonts w:ascii="Arial" w:hAnsi="Arial" w:cs="Arial"/>
          <w:bCs/>
          <w:color w:val="000000" w:themeColor="text1"/>
          <w:sz w:val="22"/>
          <w:szCs w:val="22"/>
        </w:rPr>
        <w:t xml:space="preserve"> and C</w:t>
      </w:r>
      <w:r>
        <w:rPr>
          <w:rFonts w:ascii="Arial" w:hAnsi="Arial" w:cs="Arial"/>
          <w:bCs/>
          <w:color w:val="000000" w:themeColor="text1"/>
          <w:sz w:val="22"/>
          <w:szCs w:val="22"/>
        </w:rPr>
        <w:t>OVID</w:t>
      </w:r>
      <w:r w:rsidRPr="00D00B12">
        <w:rPr>
          <w:rFonts w:ascii="Arial" w:hAnsi="Arial" w:cs="Arial"/>
          <w:bCs/>
          <w:color w:val="000000" w:themeColor="text1"/>
          <w:sz w:val="22"/>
          <w:szCs w:val="22"/>
        </w:rPr>
        <w:t xml:space="preserve">-19 </w:t>
      </w:r>
      <w:r>
        <w:rPr>
          <w:rFonts w:ascii="Arial" w:hAnsi="Arial" w:cs="Arial"/>
          <w:bCs/>
          <w:color w:val="000000" w:themeColor="text1"/>
          <w:sz w:val="22"/>
          <w:szCs w:val="22"/>
        </w:rPr>
        <w:t>D</w:t>
      </w:r>
      <w:r w:rsidRPr="00D00B12">
        <w:rPr>
          <w:rFonts w:ascii="Arial" w:hAnsi="Arial" w:cs="Arial"/>
          <w:bCs/>
          <w:color w:val="000000" w:themeColor="text1"/>
          <w:sz w:val="22"/>
          <w:szCs w:val="22"/>
        </w:rPr>
        <w:t>elta variant</w:t>
      </w:r>
      <w:r>
        <w:rPr>
          <w:rFonts w:ascii="Arial" w:hAnsi="Arial" w:cs="Arial"/>
          <w:bCs/>
          <w:color w:val="000000" w:themeColor="text1"/>
          <w:sz w:val="22"/>
          <w:szCs w:val="22"/>
        </w:rPr>
        <w:t xml:space="preserve">,” reported </w:t>
      </w:r>
      <w:r w:rsidRPr="0000328A">
        <w:rPr>
          <w:rFonts w:ascii="Arial" w:hAnsi="Arial" w:cs="Arial"/>
          <w:bCs/>
          <w:i/>
          <w:iCs/>
          <w:color w:val="000000" w:themeColor="text1"/>
          <w:sz w:val="22"/>
          <w:szCs w:val="22"/>
        </w:rPr>
        <w:t>Bloomberg</w:t>
      </w:r>
      <w:r>
        <w:rPr>
          <w:rFonts w:ascii="Arial" w:hAnsi="Arial" w:cs="Arial"/>
          <w:bCs/>
          <w:color w:val="000000" w:themeColor="text1"/>
          <w:sz w:val="22"/>
          <w:szCs w:val="22"/>
        </w:rPr>
        <w:t xml:space="preserve">. Tail risk is the chance that </w:t>
      </w:r>
      <w:r w:rsidRPr="0000328A">
        <w:rPr>
          <w:rFonts w:ascii="Arial" w:hAnsi="Arial" w:cs="Arial"/>
          <w:bCs/>
          <w:color w:val="000000" w:themeColor="text1"/>
          <w:sz w:val="22"/>
          <w:szCs w:val="22"/>
        </w:rPr>
        <w:t xml:space="preserve">a loss </w:t>
      </w:r>
      <w:r>
        <w:rPr>
          <w:rFonts w:ascii="Arial" w:hAnsi="Arial" w:cs="Arial"/>
          <w:bCs/>
          <w:color w:val="000000" w:themeColor="text1"/>
          <w:sz w:val="22"/>
          <w:szCs w:val="22"/>
        </w:rPr>
        <w:t>will result from an unusual event.</w:t>
      </w:r>
    </w:p>
    <w:p w14:paraId="04555394" w14:textId="77777777" w:rsidR="001E00FD" w:rsidRDefault="001E00FD" w:rsidP="001E00FD">
      <w:pPr>
        <w:rPr>
          <w:rFonts w:ascii="Arial" w:hAnsi="Arial" w:cs="Arial"/>
          <w:bCs/>
          <w:color w:val="000000" w:themeColor="text1"/>
          <w:sz w:val="22"/>
          <w:szCs w:val="22"/>
        </w:rPr>
      </w:pPr>
    </w:p>
    <w:p w14:paraId="58741A99" w14:textId="2A83F2D4"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Rapidly changing conditions in China also may be a concern for investors. The Chinese government’s recent regulatory enforcement actions during 2021 have negatively affected market values of companies in education, technology, entertainment and home building sectors.</w:t>
      </w:r>
    </w:p>
    <w:p w14:paraId="792D4482" w14:textId="77777777" w:rsidR="001E00FD" w:rsidRDefault="001E00FD" w:rsidP="001E00FD">
      <w:pPr>
        <w:rPr>
          <w:rFonts w:ascii="Arial" w:hAnsi="Arial" w:cs="Arial"/>
          <w:bCs/>
          <w:color w:val="000000" w:themeColor="text1"/>
          <w:sz w:val="22"/>
          <w:szCs w:val="22"/>
        </w:rPr>
      </w:pPr>
    </w:p>
    <w:p w14:paraId="58AA22C4" w14:textId="3183DB61"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 xml:space="preserve">Last week, a number of financial bloggers and commentators were arrested in China, and many financial websites and blogs were scrubbed from China’s social media platforms. The change could help reduce fraud with the unwelcome side effect of eliminating non-government viewpoints, reported </w:t>
      </w:r>
      <w:r w:rsidRPr="0019596F">
        <w:rPr>
          <w:rFonts w:ascii="Arial" w:hAnsi="Arial" w:cs="Arial"/>
          <w:bCs/>
          <w:i/>
          <w:iCs/>
          <w:color w:val="000000" w:themeColor="text1"/>
          <w:sz w:val="22"/>
          <w:szCs w:val="22"/>
        </w:rPr>
        <w:t>F</w:t>
      </w:r>
      <w:r>
        <w:rPr>
          <w:rFonts w:ascii="Arial" w:hAnsi="Arial" w:cs="Arial"/>
          <w:bCs/>
          <w:i/>
          <w:iCs/>
          <w:color w:val="000000" w:themeColor="text1"/>
          <w:sz w:val="22"/>
          <w:szCs w:val="22"/>
        </w:rPr>
        <w:t xml:space="preserve">inancial </w:t>
      </w:r>
      <w:r w:rsidRPr="0019596F">
        <w:rPr>
          <w:rFonts w:ascii="Arial" w:hAnsi="Arial" w:cs="Arial"/>
          <w:bCs/>
          <w:i/>
          <w:iCs/>
          <w:color w:val="000000" w:themeColor="text1"/>
          <w:sz w:val="22"/>
          <w:szCs w:val="22"/>
        </w:rPr>
        <w:t>T</w:t>
      </w:r>
      <w:r>
        <w:rPr>
          <w:rFonts w:ascii="Arial" w:hAnsi="Arial" w:cs="Arial"/>
          <w:bCs/>
          <w:i/>
          <w:iCs/>
          <w:color w:val="000000" w:themeColor="text1"/>
          <w:sz w:val="22"/>
          <w:szCs w:val="22"/>
        </w:rPr>
        <w:t>imes</w:t>
      </w:r>
      <w:r>
        <w:rPr>
          <w:rFonts w:ascii="Arial" w:hAnsi="Arial" w:cs="Arial"/>
          <w:bCs/>
          <w:color w:val="000000" w:themeColor="text1"/>
          <w:sz w:val="22"/>
          <w:szCs w:val="22"/>
        </w:rPr>
        <w:t>.</w:t>
      </w:r>
    </w:p>
    <w:p w14:paraId="120496A4" w14:textId="77777777" w:rsidR="001E00FD" w:rsidRPr="00C26927" w:rsidRDefault="001E00FD" w:rsidP="001E00FD">
      <w:pPr>
        <w:rPr>
          <w:rFonts w:ascii="Arial" w:hAnsi="Arial" w:cs="Arial"/>
          <w:bCs/>
          <w:color w:val="000000" w:themeColor="text1"/>
          <w:sz w:val="22"/>
          <w:szCs w:val="22"/>
          <w:vertAlign w:val="superscript"/>
        </w:rPr>
      </w:pPr>
    </w:p>
    <w:p w14:paraId="5513D876" w14:textId="6A7F342D" w:rsidR="001E00FD" w:rsidRPr="00C56D2C" w:rsidRDefault="001E00FD" w:rsidP="001E00FD">
      <w:pPr>
        <w:rPr>
          <w:rFonts w:ascii="Arial" w:hAnsi="Arial" w:cs="Arial"/>
          <w:bCs/>
          <w:color w:val="000000" w:themeColor="text1"/>
          <w:sz w:val="22"/>
          <w:szCs w:val="22"/>
        </w:rPr>
      </w:pPr>
      <w:r w:rsidRPr="00C56D2C">
        <w:rPr>
          <w:rFonts w:ascii="Arial" w:hAnsi="Arial" w:cs="Arial"/>
          <w:bCs/>
          <w:color w:val="000000" w:themeColor="text1"/>
          <w:sz w:val="22"/>
          <w:szCs w:val="22"/>
        </w:rPr>
        <w:t>“The uncertainty hovering over China now includes threats of tougher regulation, higher tax rates, greater charitable giving and government influencing business decisions</w:t>
      </w:r>
      <w:r>
        <w:rPr>
          <w:rFonts w:ascii="Arial" w:hAnsi="Arial" w:cs="Arial"/>
          <w:bCs/>
          <w:color w:val="000000" w:themeColor="text1"/>
          <w:sz w:val="22"/>
          <w:szCs w:val="22"/>
        </w:rPr>
        <w:t xml:space="preserve">,” reported </w:t>
      </w:r>
      <w:r w:rsidRPr="00111B05">
        <w:rPr>
          <w:rFonts w:ascii="Arial" w:hAnsi="Arial" w:cs="Arial"/>
          <w:bCs/>
          <w:i/>
          <w:iCs/>
          <w:color w:val="000000" w:themeColor="text1"/>
          <w:sz w:val="22"/>
          <w:szCs w:val="22"/>
        </w:rPr>
        <w:t>F</w:t>
      </w:r>
      <w:r>
        <w:rPr>
          <w:rFonts w:ascii="Arial" w:hAnsi="Arial" w:cs="Arial"/>
          <w:bCs/>
          <w:i/>
          <w:iCs/>
          <w:color w:val="000000" w:themeColor="text1"/>
          <w:sz w:val="22"/>
          <w:szCs w:val="22"/>
        </w:rPr>
        <w:t xml:space="preserve">inancial </w:t>
      </w:r>
      <w:r w:rsidRPr="00111B05">
        <w:rPr>
          <w:rFonts w:ascii="Arial" w:hAnsi="Arial" w:cs="Arial"/>
          <w:bCs/>
          <w:i/>
          <w:iCs/>
          <w:color w:val="000000" w:themeColor="text1"/>
          <w:sz w:val="22"/>
          <w:szCs w:val="22"/>
        </w:rPr>
        <w:t>T</w:t>
      </w:r>
      <w:r>
        <w:rPr>
          <w:rFonts w:ascii="Arial" w:hAnsi="Arial" w:cs="Arial"/>
          <w:bCs/>
          <w:i/>
          <w:iCs/>
          <w:color w:val="000000" w:themeColor="text1"/>
          <w:sz w:val="22"/>
          <w:szCs w:val="22"/>
        </w:rPr>
        <w:t>imes</w:t>
      </w:r>
      <w:r>
        <w:rPr>
          <w:rFonts w:ascii="Arial" w:hAnsi="Arial" w:cs="Arial"/>
          <w:bCs/>
          <w:color w:val="000000" w:themeColor="text1"/>
          <w:sz w:val="22"/>
          <w:szCs w:val="22"/>
        </w:rPr>
        <w:t xml:space="preserve">. A China expert cited by the newspaper commented, </w:t>
      </w:r>
      <w:r w:rsidRPr="00C56D2C">
        <w:rPr>
          <w:rFonts w:ascii="Arial" w:hAnsi="Arial" w:cs="Arial"/>
          <w:bCs/>
          <w:color w:val="000000" w:themeColor="text1"/>
          <w:sz w:val="22"/>
          <w:szCs w:val="22"/>
        </w:rPr>
        <w:t>“</w:t>
      </w:r>
      <w:r>
        <w:rPr>
          <w:rFonts w:ascii="Arial" w:hAnsi="Arial" w:cs="Arial"/>
          <w:bCs/>
          <w:color w:val="000000" w:themeColor="text1"/>
          <w:sz w:val="22"/>
          <w:szCs w:val="22"/>
        </w:rPr>
        <w:t>‘</w:t>
      </w:r>
      <w:r w:rsidRPr="00C56D2C">
        <w:rPr>
          <w:rFonts w:ascii="Arial" w:hAnsi="Arial" w:cs="Arial"/>
          <w:bCs/>
          <w:color w:val="000000" w:themeColor="text1"/>
          <w:sz w:val="22"/>
          <w:szCs w:val="22"/>
        </w:rPr>
        <w:t>All of that just leads to the fundamental question of what happens to that excess return that you used to be able to get as an investor in China, and how much is that disappearing or eroding in this new environment</w:t>
      </w:r>
      <w:r>
        <w:rPr>
          <w:rFonts w:ascii="Arial" w:hAnsi="Arial" w:cs="Arial"/>
          <w:bCs/>
          <w:color w:val="000000" w:themeColor="text1"/>
          <w:sz w:val="22"/>
          <w:szCs w:val="22"/>
        </w:rPr>
        <w:t>…’</w:t>
      </w:r>
      <w:r w:rsidRPr="00C56D2C">
        <w:rPr>
          <w:rFonts w:ascii="Arial" w:hAnsi="Arial" w:cs="Arial"/>
          <w:bCs/>
          <w:color w:val="000000" w:themeColor="text1"/>
          <w:sz w:val="22"/>
          <w:szCs w:val="22"/>
        </w:rPr>
        <w:t>”</w:t>
      </w:r>
    </w:p>
    <w:p w14:paraId="7563FA42" w14:textId="77777777" w:rsidR="001E00FD" w:rsidRDefault="001E00FD" w:rsidP="001E00FD">
      <w:pPr>
        <w:rPr>
          <w:rFonts w:ascii="Arial" w:hAnsi="Arial" w:cs="Arial"/>
          <w:bCs/>
          <w:color w:val="000000" w:themeColor="text1"/>
          <w:sz w:val="22"/>
          <w:szCs w:val="22"/>
        </w:rPr>
      </w:pPr>
    </w:p>
    <w:p w14:paraId="1784BC8D" w14:textId="77777777"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Uncertainty also is an issue in the United States where another debt-ceiling crisis</w:t>
      </w:r>
      <w:r w:rsidRPr="002D22A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appears to be looming. Jack Hough of </w:t>
      </w:r>
      <w:r w:rsidRPr="003C1EBB">
        <w:rPr>
          <w:rFonts w:ascii="Arial" w:hAnsi="Arial" w:cs="Arial"/>
          <w:bCs/>
          <w:i/>
          <w:iCs/>
          <w:color w:val="000000" w:themeColor="text1"/>
          <w:sz w:val="22"/>
          <w:szCs w:val="22"/>
        </w:rPr>
        <w:t>Barron’s</w:t>
      </w:r>
      <w:r>
        <w:rPr>
          <w:rFonts w:ascii="Arial" w:hAnsi="Arial" w:cs="Arial"/>
          <w:bCs/>
          <w:color w:val="000000" w:themeColor="text1"/>
          <w:sz w:val="22"/>
          <w:szCs w:val="22"/>
        </w:rPr>
        <w:t xml:space="preserve"> explained:</w:t>
      </w:r>
    </w:p>
    <w:p w14:paraId="5A422964" w14:textId="77777777" w:rsidR="001E00FD" w:rsidRDefault="001E00FD" w:rsidP="001E00FD">
      <w:pPr>
        <w:rPr>
          <w:rFonts w:ascii="Arial" w:hAnsi="Arial" w:cs="Arial"/>
          <w:bCs/>
          <w:color w:val="000000" w:themeColor="text1"/>
          <w:sz w:val="22"/>
          <w:szCs w:val="22"/>
        </w:rPr>
      </w:pPr>
    </w:p>
    <w:p w14:paraId="373AB5B3" w14:textId="7F4A4FE4" w:rsidR="001E00FD" w:rsidRDefault="001E00FD" w:rsidP="001E00FD">
      <w:pPr>
        <w:rPr>
          <w:rFonts w:ascii="Arial" w:hAnsi="Arial" w:cs="Arial"/>
          <w:bCs/>
          <w:color w:val="000000" w:themeColor="text1"/>
          <w:sz w:val="22"/>
          <w:szCs w:val="22"/>
        </w:rPr>
      </w:pPr>
      <w:r>
        <w:rPr>
          <w:rFonts w:ascii="Arial" w:hAnsi="Arial" w:cs="Arial"/>
          <w:bCs/>
          <w:color w:val="000000" w:themeColor="text1"/>
          <w:sz w:val="22"/>
          <w:szCs w:val="22"/>
        </w:rPr>
        <w:t>“</w:t>
      </w:r>
      <w:r w:rsidRPr="00CC4464">
        <w:rPr>
          <w:rFonts w:ascii="Arial" w:hAnsi="Arial" w:cs="Arial"/>
          <w:bCs/>
          <w:color w:val="000000" w:themeColor="text1"/>
          <w:sz w:val="22"/>
          <w:szCs w:val="22"/>
        </w:rPr>
        <w:t>As rising partisan rancor has turned everyday legislating into a death struggle, politicians have grown more willing to use the debt ceiling as leverage.</w:t>
      </w:r>
      <w:r>
        <w:rPr>
          <w:rFonts w:ascii="Arial" w:hAnsi="Arial" w:cs="Arial"/>
          <w:bCs/>
          <w:color w:val="000000" w:themeColor="text1"/>
          <w:sz w:val="22"/>
          <w:szCs w:val="22"/>
        </w:rPr>
        <w:t xml:space="preserve"> </w:t>
      </w:r>
      <w:r w:rsidRPr="00CC4464">
        <w:rPr>
          <w:rFonts w:ascii="Arial" w:hAnsi="Arial" w:cs="Arial"/>
          <w:bCs/>
          <w:color w:val="000000" w:themeColor="text1"/>
          <w:sz w:val="22"/>
          <w:szCs w:val="22"/>
        </w:rPr>
        <w:t>A standoff in 2011 resulted in a credit downgrade to the U.S. government, a brief but angry slide in stocks, and a temporary move higher for bond yields, which accountants later said cost the U.S. government billions of dollars in added interest. The outcome was a shaky compromise, which fell apart in 2013, but Congress hadn’t yet regained its appetite for another round of fiscal chicken, so it suspended the ceiling. There have since been many extensions, the last of which expired at the end of July. The Treasury is now reaching under its couch cushions for funds. Without action from Congress, America will default by mid-October.</w:t>
      </w:r>
      <w:r>
        <w:rPr>
          <w:rFonts w:ascii="Arial" w:hAnsi="Arial" w:cs="Arial"/>
          <w:bCs/>
          <w:color w:val="000000" w:themeColor="text1"/>
          <w:sz w:val="22"/>
          <w:szCs w:val="22"/>
        </w:rPr>
        <w:t>”</w:t>
      </w:r>
    </w:p>
    <w:p w14:paraId="62595BBB" w14:textId="77777777" w:rsidR="001E00FD" w:rsidRDefault="001E00FD" w:rsidP="001E00FD">
      <w:pPr>
        <w:rPr>
          <w:rFonts w:ascii="Arial" w:hAnsi="Arial" w:cs="Arial"/>
          <w:bCs/>
          <w:color w:val="000000" w:themeColor="text1"/>
          <w:sz w:val="22"/>
          <w:szCs w:val="22"/>
        </w:rPr>
      </w:pPr>
    </w:p>
    <w:p w14:paraId="19210E9F" w14:textId="4F89BEBA" w:rsidR="001E00FD" w:rsidRPr="00DD7C95" w:rsidRDefault="001E00FD" w:rsidP="001E00FD">
      <w:pPr>
        <w:tabs>
          <w:tab w:val="left" w:pos="8550"/>
        </w:tabs>
        <w:rPr>
          <w:rFonts w:ascii="Arial" w:hAnsi="Arial" w:cs="Arial"/>
          <w:bCs/>
          <w:color w:val="000000" w:themeColor="text1"/>
          <w:sz w:val="22"/>
          <w:szCs w:val="22"/>
        </w:rPr>
      </w:pPr>
      <w:r w:rsidRPr="00DD7C95">
        <w:rPr>
          <w:rFonts w:ascii="Arial" w:hAnsi="Arial" w:cs="Arial"/>
          <w:bCs/>
          <w:color w:val="000000" w:themeColor="text1"/>
          <w:sz w:val="22"/>
          <w:szCs w:val="22"/>
        </w:rPr>
        <w:lastRenderedPageBreak/>
        <w:t xml:space="preserve">Last week, </w:t>
      </w:r>
      <w:r>
        <w:rPr>
          <w:rFonts w:ascii="Arial" w:hAnsi="Arial" w:cs="Arial"/>
          <w:bCs/>
          <w:color w:val="000000" w:themeColor="text1"/>
          <w:sz w:val="22"/>
          <w:szCs w:val="22"/>
        </w:rPr>
        <w:t xml:space="preserve">major U.S. stock indices finished lower, reported Ben Levisohn of </w:t>
      </w:r>
      <w:r w:rsidRPr="00DD7C95">
        <w:rPr>
          <w:rFonts w:ascii="Arial" w:hAnsi="Arial" w:cs="Arial"/>
          <w:bCs/>
          <w:i/>
          <w:iCs/>
          <w:color w:val="000000" w:themeColor="text1"/>
          <w:sz w:val="22"/>
          <w:szCs w:val="22"/>
        </w:rPr>
        <w:t>Barron’s</w:t>
      </w:r>
      <w:r>
        <w:rPr>
          <w:rFonts w:ascii="Arial" w:hAnsi="Arial" w:cs="Arial"/>
          <w:bCs/>
          <w:color w:val="000000" w:themeColor="text1"/>
          <w:sz w:val="22"/>
          <w:szCs w:val="22"/>
        </w:rPr>
        <w:t>.</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yield on 10-year U.S. Treasuries moved higher.</w:t>
      </w:r>
    </w:p>
    <w:p w14:paraId="243A9CA4" w14:textId="77777777" w:rsidR="001E00FD" w:rsidRPr="00EF78F4" w:rsidRDefault="001E00FD" w:rsidP="001E00FD">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E00FD" w:rsidRPr="00EF78F4" w14:paraId="3E4CF40E"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FFDD"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9</w:t>
            </w:r>
            <w:r w:rsidRPr="00EF78F4">
              <w:rPr>
                <w:rFonts w:ascii="Arial" w:hAnsi="Arial" w:cs="Arial"/>
                <w:b/>
                <w:bCs/>
                <w:color w:val="000000" w:themeColor="text1"/>
                <w:sz w:val="22"/>
                <w:szCs w:val="22"/>
              </w:rPr>
              <w:t>/</w:t>
            </w:r>
            <w:r>
              <w:rPr>
                <w:rFonts w:ascii="Arial" w:hAnsi="Arial" w:cs="Arial"/>
                <w:b/>
                <w:bCs/>
                <w:color w:val="000000" w:themeColor="text1"/>
                <w:sz w:val="22"/>
                <w:szCs w:val="22"/>
              </w:rPr>
              <w:t>17</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1D3FBBA5"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E743F"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8E5D6C"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AA2A51D"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A5422B"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E8568A" w14:textId="77777777" w:rsidR="001E00FD" w:rsidRPr="00EF78F4" w:rsidRDefault="001E00FD" w:rsidP="001024E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1E00FD" w:rsidRPr="00EF78F4" w14:paraId="01DA9CE8" w14:textId="77777777" w:rsidTr="001024E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93B83BF" w14:textId="77777777" w:rsidR="001E00FD" w:rsidRPr="00EF78F4" w:rsidRDefault="001E00FD" w:rsidP="001024E1">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6B39F4E0"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-0.6</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97421F3"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18.0</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7472265"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32.1</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EFF6298"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5.3</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6763C42"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7</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0F27E0D"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r w:rsidRPr="006B387B">
              <w:rPr>
                <w:rFonts w:ascii="Arial" w:hAnsi="Arial" w:cs="Arial"/>
                <w:sz w:val="22"/>
                <w:szCs w:val="22"/>
              </w:rPr>
              <w:t>%</w:t>
            </w:r>
          </w:p>
        </w:tc>
      </w:tr>
      <w:tr w:rsidR="001E00FD" w:rsidRPr="00EF78F4" w14:paraId="5CF08D5D"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21E23" w14:textId="77777777" w:rsidR="001E00FD" w:rsidRPr="00EF78F4" w:rsidRDefault="001E00FD" w:rsidP="001024E1">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440B04DA"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5EB65" w14:textId="77777777" w:rsidR="001E00FD" w:rsidRPr="006B387B" w:rsidRDefault="001E00FD" w:rsidP="001024E1">
            <w:pPr>
              <w:tabs>
                <w:tab w:val="left" w:pos="263"/>
                <w:tab w:val="center" w:pos="372"/>
                <w:tab w:val="left" w:pos="8550"/>
              </w:tabs>
              <w:jc w:val="center"/>
              <w:rPr>
                <w:rFonts w:ascii="Arial" w:hAnsi="Arial" w:cs="Arial"/>
                <w:sz w:val="22"/>
                <w:szCs w:val="22"/>
              </w:rPr>
            </w:pPr>
            <w:r>
              <w:rPr>
                <w:rFonts w:ascii="Arial" w:hAnsi="Arial" w:cs="Arial"/>
                <w:sz w:val="22"/>
                <w:szCs w:val="22"/>
              </w:rPr>
              <w:t>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E4777B"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2.5</w:t>
            </w:r>
          </w:p>
        </w:tc>
        <w:tc>
          <w:tcPr>
            <w:tcW w:w="900" w:type="dxa"/>
            <w:tcBorders>
              <w:top w:val="single" w:sz="4" w:space="0" w:color="auto"/>
              <w:left w:val="nil"/>
              <w:bottom w:val="single" w:sz="4" w:space="0" w:color="auto"/>
              <w:right w:val="single" w:sz="4" w:space="0" w:color="auto"/>
            </w:tcBorders>
            <w:shd w:val="clear" w:color="auto" w:fill="auto"/>
            <w:vAlign w:val="center"/>
          </w:tcPr>
          <w:p w14:paraId="0BC871D8"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7.6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C41BE0"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6E20E4"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5.1</w:t>
            </w:r>
          </w:p>
        </w:tc>
      </w:tr>
      <w:tr w:rsidR="001E00FD" w:rsidRPr="00EF78F4" w14:paraId="47EA70D8"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C0E04" w14:textId="77777777" w:rsidR="001E00FD" w:rsidRPr="00EF78F4" w:rsidRDefault="001E00FD" w:rsidP="001024E1">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33627224"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19BE1" w14:textId="77777777" w:rsidR="001E00FD" w:rsidRPr="006B387B" w:rsidRDefault="001E00FD" w:rsidP="001024E1">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85E78C"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410B36A"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BF9CE9"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F36159"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1.9</w:t>
            </w:r>
          </w:p>
        </w:tc>
      </w:tr>
      <w:tr w:rsidR="001E00FD" w:rsidRPr="00EF78F4" w14:paraId="66AA8930"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DC53" w14:textId="77777777" w:rsidR="001E00FD" w:rsidRPr="00EF78F4" w:rsidRDefault="001E00FD" w:rsidP="001024E1">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4ACC0510"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1766"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8ED5CB3"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9.3</w:t>
            </w:r>
          </w:p>
        </w:tc>
        <w:tc>
          <w:tcPr>
            <w:tcW w:w="900" w:type="dxa"/>
            <w:tcBorders>
              <w:top w:val="single" w:sz="4" w:space="0" w:color="auto"/>
              <w:left w:val="nil"/>
              <w:bottom w:val="single" w:sz="4" w:space="0" w:color="auto"/>
              <w:right w:val="single" w:sz="4" w:space="0" w:color="auto"/>
            </w:tcBorders>
            <w:shd w:val="clear" w:color="auto" w:fill="auto"/>
            <w:vAlign w:val="center"/>
          </w:tcPr>
          <w:p w14:paraId="550A2527"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40391D"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DBCF40"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2</w:t>
            </w:r>
          </w:p>
        </w:tc>
      </w:tr>
      <w:tr w:rsidR="001E00FD" w:rsidRPr="00EF78F4" w14:paraId="123F1723" w14:textId="77777777" w:rsidTr="001024E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F1F5" w14:textId="77777777" w:rsidR="001E00FD" w:rsidRPr="00EF78F4" w:rsidRDefault="001E00FD" w:rsidP="001024E1">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2A181B5F"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EDD68"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25.0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E0CD13"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34.8</w:t>
            </w:r>
          </w:p>
        </w:tc>
        <w:tc>
          <w:tcPr>
            <w:tcW w:w="900" w:type="dxa"/>
            <w:tcBorders>
              <w:top w:val="single" w:sz="4" w:space="0" w:color="auto"/>
              <w:left w:val="nil"/>
              <w:bottom w:val="single" w:sz="4" w:space="0" w:color="auto"/>
              <w:right w:val="single" w:sz="4" w:space="0" w:color="auto"/>
            </w:tcBorders>
            <w:shd w:val="clear" w:color="auto" w:fill="auto"/>
            <w:vAlign w:val="center"/>
          </w:tcPr>
          <w:p w14:paraId="4C283A21"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4AD0F1" w14:textId="77777777" w:rsidR="001E00FD" w:rsidRPr="006B387B" w:rsidRDefault="001E00FD" w:rsidP="001024E1">
            <w:pPr>
              <w:tabs>
                <w:tab w:val="left" w:pos="8550"/>
              </w:tabs>
              <w:jc w:val="center"/>
              <w:rPr>
                <w:rFonts w:ascii="Arial" w:hAnsi="Arial" w:cs="Arial"/>
                <w:sz w:val="22"/>
                <w:szCs w:val="22"/>
              </w:rPr>
            </w:pPr>
            <w:r>
              <w:rPr>
                <w:rFonts w:ascii="Arial" w:hAnsi="Arial" w:cs="Arial"/>
                <w:sz w:val="22"/>
                <w:szCs w:val="22"/>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E75EE" w14:textId="77777777" w:rsidR="001E00FD" w:rsidRPr="006B387B" w:rsidRDefault="001E00FD" w:rsidP="001024E1">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4.6</w:t>
            </w:r>
          </w:p>
        </w:tc>
      </w:tr>
    </w:tbl>
    <w:p w14:paraId="19674DDE" w14:textId="77777777" w:rsidR="001E00FD" w:rsidRPr="006F4C0C" w:rsidRDefault="001E00FD" w:rsidP="001E00FD">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B23014F" w14:textId="77777777" w:rsidR="001E00FD" w:rsidRPr="006F4C0C" w:rsidRDefault="001E00FD" w:rsidP="001E00FD">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78F60E5C" w14:textId="77777777" w:rsidR="001E00FD" w:rsidRDefault="001E00FD" w:rsidP="001E00FD">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291D763" w14:textId="77777777" w:rsidR="001E00FD" w:rsidRPr="00764D7B" w:rsidRDefault="001E00FD" w:rsidP="001E00FD">
      <w:pPr>
        <w:rPr>
          <w:rFonts w:ascii="Arial" w:hAnsi="Arial" w:cs="Arial"/>
          <w:sz w:val="18"/>
          <w:szCs w:val="18"/>
        </w:rPr>
      </w:pPr>
    </w:p>
    <w:p w14:paraId="00009D1A" w14:textId="77777777" w:rsidR="001E00FD" w:rsidRDefault="001E00FD" w:rsidP="001E00FD">
      <w:pPr>
        <w:rPr>
          <w:rFonts w:ascii="Arial" w:hAnsi="Arial" w:cs="Arial"/>
          <w:color w:val="000000" w:themeColor="text1"/>
          <w:sz w:val="22"/>
          <w:szCs w:val="22"/>
        </w:rPr>
      </w:pPr>
      <w:r>
        <w:rPr>
          <w:rFonts w:ascii="Arial" w:hAnsi="Arial" w:cs="Arial"/>
          <w:b/>
          <w:bCs/>
          <w:caps/>
          <w:color w:val="0D304A"/>
          <w:sz w:val="22"/>
          <w:szCs w:val="22"/>
        </w:rPr>
        <w:t>where are you?</w:t>
      </w:r>
      <w:r>
        <w:rPr>
          <w:rFonts w:ascii="Arial" w:hAnsi="Arial" w:cs="Arial"/>
          <w:color w:val="000000" w:themeColor="text1"/>
          <w:sz w:val="22"/>
          <w:szCs w:val="22"/>
        </w:rPr>
        <w:t xml:space="preserve"> If you were virtually dropped into another country, do you think you would recognize where you were?  </w:t>
      </w:r>
    </w:p>
    <w:p w14:paraId="3297A166" w14:textId="77777777" w:rsidR="001E00FD" w:rsidRDefault="001E00FD" w:rsidP="001E00FD">
      <w:pPr>
        <w:rPr>
          <w:rFonts w:ascii="Arial" w:hAnsi="Arial" w:cs="Arial"/>
          <w:color w:val="000000" w:themeColor="text1"/>
          <w:sz w:val="22"/>
          <w:szCs w:val="22"/>
        </w:rPr>
      </w:pPr>
    </w:p>
    <w:p w14:paraId="7E178D4F" w14:textId="77777777" w:rsidR="001E00FD" w:rsidRDefault="001E00FD" w:rsidP="001E00FD">
      <w:pPr>
        <w:rPr>
          <w:rFonts w:ascii="Arial" w:hAnsi="Arial" w:cs="Arial"/>
          <w:color w:val="000000" w:themeColor="text1"/>
          <w:sz w:val="22"/>
          <w:szCs w:val="22"/>
        </w:rPr>
      </w:pPr>
      <w:r>
        <w:rPr>
          <w:rFonts w:ascii="Arial" w:hAnsi="Arial" w:cs="Arial"/>
          <w:color w:val="000000" w:themeColor="text1"/>
          <w:sz w:val="22"/>
          <w:szCs w:val="22"/>
        </w:rPr>
        <w:t xml:space="preserve">In 2013, Swedish information technology consultant </w:t>
      </w:r>
      <w:r w:rsidRPr="003B6FD7">
        <w:rPr>
          <w:rFonts w:ascii="Arial" w:hAnsi="Arial" w:cs="Arial"/>
          <w:color w:val="000000" w:themeColor="text1"/>
          <w:sz w:val="22"/>
          <w:szCs w:val="22"/>
        </w:rPr>
        <w:t xml:space="preserve">Anton </w:t>
      </w:r>
      <w:proofErr w:type="spellStart"/>
      <w:r w:rsidRPr="003B6FD7">
        <w:rPr>
          <w:rFonts w:ascii="Arial" w:hAnsi="Arial" w:cs="Arial"/>
          <w:color w:val="000000" w:themeColor="text1"/>
          <w:sz w:val="22"/>
          <w:szCs w:val="22"/>
        </w:rPr>
        <w:t>Wallén</w:t>
      </w:r>
      <w:proofErr w:type="spellEnd"/>
      <w:r>
        <w:rPr>
          <w:rFonts w:ascii="Arial" w:hAnsi="Arial" w:cs="Arial"/>
          <w:color w:val="000000" w:themeColor="text1"/>
          <w:sz w:val="22"/>
          <w:szCs w:val="22"/>
        </w:rPr>
        <w:t xml:space="preserve"> created a game around an internet company’s street-view maps. Players are dropped into a street view within a country and must identify the location. The person who guesses correctly the most times, scores the most points and wins.</w:t>
      </w:r>
      <w:r w:rsidRPr="00833332">
        <w:rPr>
          <w:rFonts w:ascii="Arial" w:hAnsi="Arial" w:cs="Arial"/>
          <w:color w:val="000000" w:themeColor="text1"/>
          <w:sz w:val="22"/>
          <w:szCs w:val="22"/>
          <w:vertAlign w:val="superscript"/>
        </w:rPr>
        <w:t>8</w:t>
      </w:r>
    </w:p>
    <w:p w14:paraId="689513B9" w14:textId="77777777" w:rsidR="001E00FD" w:rsidRDefault="001E00FD" w:rsidP="001E00FD">
      <w:pPr>
        <w:rPr>
          <w:rFonts w:ascii="Arial" w:hAnsi="Arial" w:cs="Arial"/>
          <w:color w:val="000000" w:themeColor="text1"/>
          <w:sz w:val="22"/>
          <w:szCs w:val="22"/>
        </w:rPr>
      </w:pPr>
    </w:p>
    <w:p w14:paraId="3A227C25" w14:textId="44101685" w:rsidR="001E00FD" w:rsidRDefault="001E00FD" w:rsidP="001E00FD">
      <w:pPr>
        <w:rPr>
          <w:rFonts w:ascii="Arial" w:hAnsi="Arial" w:cs="Arial"/>
          <w:color w:val="000000" w:themeColor="text1"/>
          <w:sz w:val="22"/>
          <w:szCs w:val="22"/>
        </w:rPr>
      </w:pPr>
      <w:r>
        <w:rPr>
          <w:rFonts w:ascii="Arial" w:hAnsi="Arial" w:cs="Arial"/>
          <w:color w:val="000000" w:themeColor="text1"/>
          <w:sz w:val="22"/>
          <w:szCs w:val="22"/>
        </w:rPr>
        <w:t xml:space="preserve">The game also provides data about which parts of the world are most easily recognized. </w:t>
      </w:r>
      <w:r w:rsidRPr="00853A73">
        <w:rPr>
          <w:rFonts w:ascii="Arial" w:hAnsi="Arial" w:cs="Arial"/>
          <w:i/>
          <w:iCs/>
          <w:color w:val="000000" w:themeColor="text1"/>
          <w:sz w:val="22"/>
          <w:szCs w:val="22"/>
        </w:rPr>
        <w:t>The Economist</w:t>
      </w:r>
      <w:r>
        <w:rPr>
          <w:rFonts w:ascii="Arial" w:hAnsi="Arial" w:cs="Arial"/>
          <w:color w:val="000000" w:themeColor="text1"/>
          <w:sz w:val="22"/>
          <w:szCs w:val="22"/>
        </w:rPr>
        <w:t xml:space="preserve"> used information from the online geography quiz to build a ‘recognizability index.’ The index evaluates which places are most recognizable and who recognizes them most easily.</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The newspaper balanced correct guesses against incorrect guesses and determined:</w:t>
      </w:r>
    </w:p>
    <w:p w14:paraId="58016C69" w14:textId="77777777" w:rsidR="001E00FD" w:rsidRDefault="001E00FD" w:rsidP="001E00FD">
      <w:pPr>
        <w:rPr>
          <w:rFonts w:ascii="Arial" w:hAnsi="Arial" w:cs="Arial"/>
          <w:color w:val="000000" w:themeColor="text1"/>
          <w:sz w:val="22"/>
          <w:szCs w:val="22"/>
        </w:rPr>
      </w:pPr>
    </w:p>
    <w:p w14:paraId="49A8D13C" w14:textId="2C93FAFA" w:rsidR="001E00FD" w:rsidRDefault="001E00FD" w:rsidP="001E00FD">
      <w:pPr>
        <w:pStyle w:val="ListParagraph"/>
        <w:numPr>
          <w:ilvl w:val="0"/>
          <w:numId w:val="33"/>
        </w:numPr>
        <w:rPr>
          <w:rFonts w:ascii="Arial" w:hAnsi="Arial" w:cs="Arial"/>
          <w:color w:val="000000" w:themeColor="text1"/>
          <w:sz w:val="22"/>
          <w:szCs w:val="22"/>
        </w:rPr>
      </w:pPr>
      <w:r w:rsidRPr="00154A3B">
        <w:rPr>
          <w:rFonts w:ascii="Arial" w:hAnsi="Arial" w:cs="Arial"/>
          <w:b/>
          <w:bCs/>
          <w:color w:val="000000" w:themeColor="text1"/>
          <w:sz w:val="22"/>
          <w:szCs w:val="22"/>
        </w:rPr>
        <w:t>The most readily identifiable countries</w:t>
      </w:r>
      <w:r w:rsidRPr="00154A3B">
        <w:rPr>
          <w:rFonts w:ascii="Arial" w:hAnsi="Arial" w:cs="Arial"/>
          <w:color w:val="000000" w:themeColor="text1"/>
          <w:sz w:val="22"/>
          <w:szCs w:val="22"/>
        </w:rPr>
        <w:t xml:space="preserve"> are Japan (64 percent correct guesses, 9 percent wrong guesses) and the United States (79 percent correct guesses, 40 percent wrong guesses), followed by Russia, Italy, Brazil and Britain.</w:t>
      </w:r>
    </w:p>
    <w:p w14:paraId="6C6FC382" w14:textId="7BD81B15" w:rsidR="001E00FD" w:rsidRDefault="001E00FD" w:rsidP="001E00FD">
      <w:pPr>
        <w:pStyle w:val="ListParagraph"/>
        <w:numPr>
          <w:ilvl w:val="0"/>
          <w:numId w:val="33"/>
        </w:numPr>
        <w:rPr>
          <w:rFonts w:ascii="Arial" w:hAnsi="Arial" w:cs="Arial"/>
          <w:color w:val="000000" w:themeColor="text1"/>
          <w:sz w:val="22"/>
          <w:szCs w:val="22"/>
        </w:rPr>
      </w:pPr>
      <w:r>
        <w:rPr>
          <w:rFonts w:ascii="Arial" w:hAnsi="Arial" w:cs="Arial"/>
          <w:b/>
          <w:bCs/>
          <w:color w:val="000000" w:themeColor="text1"/>
          <w:sz w:val="22"/>
          <w:szCs w:val="22"/>
        </w:rPr>
        <w:t xml:space="preserve">The most misidentified country </w:t>
      </w:r>
      <w:r>
        <w:rPr>
          <w:rFonts w:ascii="Arial" w:hAnsi="Arial" w:cs="Arial"/>
          <w:color w:val="000000" w:themeColor="text1"/>
          <w:sz w:val="22"/>
          <w:szCs w:val="22"/>
        </w:rPr>
        <w:t>was the United States. “…</w:t>
      </w:r>
      <w:r w:rsidRPr="00154A3B">
        <w:rPr>
          <w:rFonts w:ascii="Arial" w:hAnsi="Arial" w:cs="Arial"/>
          <w:color w:val="000000" w:themeColor="text1"/>
          <w:sz w:val="22"/>
          <w:szCs w:val="22"/>
        </w:rPr>
        <w:t>18% of players who reckoned they had been dropped in America were actually in Australia. Spain and Mexico were also frequently mixed up. Not all of the guesses made sense: at least one person mistook Luxembourg for Mongolia.</w:t>
      </w:r>
      <w:r>
        <w:rPr>
          <w:rFonts w:ascii="Arial" w:hAnsi="Arial" w:cs="Arial"/>
          <w:color w:val="000000" w:themeColor="text1"/>
          <w:sz w:val="22"/>
          <w:szCs w:val="22"/>
        </w:rPr>
        <w:t>”</w:t>
      </w:r>
    </w:p>
    <w:p w14:paraId="16AC54D4" w14:textId="7858A5A8" w:rsidR="001E00FD" w:rsidRDefault="001E00FD" w:rsidP="001E00FD">
      <w:pPr>
        <w:pStyle w:val="ListParagraph"/>
        <w:numPr>
          <w:ilvl w:val="0"/>
          <w:numId w:val="33"/>
        </w:numPr>
        <w:rPr>
          <w:rFonts w:ascii="Arial" w:hAnsi="Arial" w:cs="Arial"/>
          <w:color w:val="000000" w:themeColor="text1"/>
          <w:sz w:val="22"/>
          <w:szCs w:val="22"/>
        </w:rPr>
      </w:pPr>
      <w:r>
        <w:rPr>
          <w:rFonts w:ascii="Arial" w:hAnsi="Arial" w:cs="Arial"/>
          <w:b/>
          <w:bCs/>
          <w:color w:val="000000" w:themeColor="text1"/>
          <w:sz w:val="22"/>
          <w:szCs w:val="22"/>
        </w:rPr>
        <w:t>The people who are best at identifying geographic locations</w:t>
      </w:r>
      <w:r>
        <w:rPr>
          <w:rFonts w:ascii="Arial" w:hAnsi="Arial" w:cs="Arial"/>
          <w:color w:val="000000" w:themeColor="text1"/>
          <w:sz w:val="22"/>
          <w:szCs w:val="22"/>
        </w:rPr>
        <w:t xml:space="preserve"> live in Germany, Switzerland and </w:t>
      </w:r>
      <w:r w:rsidRPr="00154A3B">
        <w:rPr>
          <w:rFonts w:ascii="Arial" w:hAnsi="Arial" w:cs="Arial"/>
          <w:color w:val="000000" w:themeColor="text1"/>
          <w:sz w:val="22"/>
          <w:szCs w:val="22"/>
        </w:rPr>
        <w:t>France</w:t>
      </w:r>
      <w:r>
        <w:rPr>
          <w:rFonts w:ascii="Arial" w:hAnsi="Arial" w:cs="Arial"/>
          <w:color w:val="000000" w:themeColor="text1"/>
          <w:sz w:val="22"/>
          <w:szCs w:val="22"/>
        </w:rPr>
        <w:t>.</w:t>
      </w:r>
    </w:p>
    <w:p w14:paraId="6C3F1391" w14:textId="260A6886" w:rsidR="001E00FD" w:rsidRDefault="001E00FD" w:rsidP="001E00FD">
      <w:pPr>
        <w:pStyle w:val="ListParagraph"/>
        <w:numPr>
          <w:ilvl w:val="0"/>
          <w:numId w:val="33"/>
        </w:numPr>
        <w:rPr>
          <w:rFonts w:ascii="Arial" w:hAnsi="Arial" w:cs="Arial"/>
          <w:color w:val="000000" w:themeColor="text1"/>
          <w:sz w:val="22"/>
          <w:szCs w:val="22"/>
        </w:rPr>
      </w:pPr>
      <w:r>
        <w:rPr>
          <w:rFonts w:ascii="Arial" w:hAnsi="Arial" w:cs="Arial"/>
          <w:b/>
          <w:bCs/>
          <w:color w:val="000000" w:themeColor="text1"/>
          <w:sz w:val="22"/>
          <w:szCs w:val="22"/>
        </w:rPr>
        <w:t>The people who are worst at identifying geographic locations</w:t>
      </w:r>
      <w:r>
        <w:rPr>
          <w:rFonts w:ascii="Arial" w:hAnsi="Arial" w:cs="Arial"/>
          <w:color w:val="000000" w:themeColor="text1"/>
          <w:sz w:val="22"/>
          <w:szCs w:val="22"/>
        </w:rPr>
        <w:t xml:space="preserve"> live in</w:t>
      </w:r>
      <w:r w:rsidRPr="00154A3B">
        <w:t xml:space="preserve"> </w:t>
      </w:r>
      <w:r w:rsidRPr="00154A3B">
        <w:rPr>
          <w:rFonts w:ascii="Arial" w:hAnsi="Arial" w:cs="Arial"/>
          <w:color w:val="000000" w:themeColor="text1"/>
          <w:sz w:val="22"/>
          <w:szCs w:val="22"/>
        </w:rPr>
        <w:t>Turkey, Russia and America</w:t>
      </w:r>
      <w:r>
        <w:rPr>
          <w:rFonts w:ascii="Arial" w:hAnsi="Arial" w:cs="Arial"/>
          <w:color w:val="000000" w:themeColor="text1"/>
          <w:sz w:val="22"/>
          <w:szCs w:val="22"/>
        </w:rPr>
        <w:t>.</w:t>
      </w:r>
    </w:p>
    <w:p w14:paraId="4ADE979D" w14:textId="77777777" w:rsidR="001E00FD" w:rsidRDefault="001E00FD" w:rsidP="001E00FD">
      <w:pPr>
        <w:rPr>
          <w:rFonts w:ascii="Arial" w:hAnsi="Arial" w:cs="Arial"/>
          <w:color w:val="000000" w:themeColor="text1"/>
          <w:sz w:val="22"/>
          <w:szCs w:val="22"/>
        </w:rPr>
      </w:pPr>
    </w:p>
    <w:p w14:paraId="586B3847" w14:textId="1EA47432" w:rsidR="001E00FD" w:rsidRDefault="001E00FD" w:rsidP="001E00FD">
      <w:pPr>
        <w:rPr>
          <w:rFonts w:ascii="Arial" w:hAnsi="Arial" w:cs="Arial"/>
          <w:color w:val="000000" w:themeColor="text1"/>
          <w:sz w:val="22"/>
          <w:szCs w:val="22"/>
        </w:rPr>
      </w:pPr>
      <w:r>
        <w:rPr>
          <w:rFonts w:ascii="Arial" w:hAnsi="Arial" w:cs="Arial"/>
          <w:color w:val="000000" w:themeColor="text1"/>
          <w:sz w:val="22"/>
          <w:szCs w:val="22"/>
        </w:rPr>
        <w:t xml:space="preserve">There is an important caveat that accompanies these findings. </w:t>
      </w:r>
      <w:r w:rsidRPr="00BD3928">
        <w:rPr>
          <w:rFonts w:ascii="Arial" w:hAnsi="Arial" w:cs="Arial"/>
          <w:color w:val="000000" w:themeColor="text1"/>
          <w:sz w:val="22"/>
          <w:szCs w:val="22"/>
        </w:rPr>
        <w:t xml:space="preserve">Not </w:t>
      </w:r>
      <w:r>
        <w:rPr>
          <w:rFonts w:ascii="Arial" w:hAnsi="Arial" w:cs="Arial"/>
          <w:color w:val="000000" w:themeColor="text1"/>
          <w:sz w:val="22"/>
          <w:szCs w:val="22"/>
        </w:rPr>
        <w:t>every</w:t>
      </w:r>
      <w:r w:rsidRPr="00BD3928">
        <w:rPr>
          <w:rFonts w:ascii="Arial" w:hAnsi="Arial" w:cs="Arial"/>
          <w:color w:val="000000" w:themeColor="text1"/>
          <w:sz w:val="22"/>
          <w:szCs w:val="22"/>
        </w:rPr>
        <w:t xml:space="preserve"> countr</w:t>
      </w:r>
      <w:r>
        <w:rPr>
          <w:rFonts w:ascii="Arial" w:hAnsi="Arial" w:cs="Arial"/>
          <w:color w:val="000000" w:themeColor="text1"/>
          <w:sz w:val="22"/>
          <w:szCs w:val="22"/>
        </w:rPr>
        <w:t>y or street in the world is included</w:t>
      </w:r>
      <w:r w:rsidRPr="00BD3928">
        <w:rPr>
          <w:rFonts w:ascii="Arial" w:hAnsi="Arial" w:cs="Arial"/>
          <w:color w:val="000000" w:themeColor="text1"/>
          <w:sz w:val="22"/>
          <w:szCs w:val="22"/>
        </w:rPr>
        <w:t xml:space="preserve"> </w:t>
      </w:r>
      <w:r>
        <w:rPr>
          <w:rFonts w:ascii="Arial" w:hAnsi="Arial" w:cs="Arial"/>
          <w:color w:val="000000" w:themeColor="text1"/>
          <w:sz w:val="22"/>
          <w:szCs w:val="22"/>
        </w:rPr>
        <w:t>the</w:t>
      </w:r>
      <w:r w:rsidRPr="00BD3928">
        <w:rPr>
          <w:rFonts w:ascii="Arial" w:hAnsi="Arial" w:cs="Arial"/>
          <w:color w:val="000000" w:themeColor="text1"/>
          <w:sz w:val="22"/>
          <w:szCs w:val="22"/>
        </w:rPr>
        <w:t xml:space="preserve"> </w:t>
      </w:r>
      <w:r>
        <w:rPr>
          <w:rFonts w:ascii="Arial" w:hAnsi="Arial" w:cs="Arial"/>
          <w:color w:val="000000" w:themeColor="text1"/>
          <w:sz w:val="22"/>
          <w:szCs w:val="22"/>
        </w:rPr>
        <w:t>s</w:t>
      </w:r>
      <w:r w:rsidRPr="00BD3928">
        <w:rPr>
          <w:rFonts w:ascii="Arial" w:hAnsi="Arial" w:cs="Arial"/>
          <w:color w:val="000000" w:themeColor="text1"/>
          <w:sz w:val="22"/>
          <w:szCs w:val="22"/>
        </w:rPr>
        <w:t>treet</w:t>
      </w:r>
      <w:r>
        <w:rPr>
          <w:rFonts w:ascii="Arial" w:hAnsi="Arial" w:cs="Arial"/>
          <w:color w:val="000000" w:themeColor="text1"/>
          <w:sz w:val="22"/>
          <w:szCs w:val="22"/>
        </w:rPr>
        <w:t>-v</w:t>
      </w:r>
      <w:r w:rsidRPr="00BD3928">
        <w:rPr>
          <w:rFonts w:ascii="Arial" w:hAnsi="Arial" w:cs="Arial"/>
          <w:color w:val="000000" w:themeColor="text1"/>
          <w:sz w:val="22"/>
          <w:szCs w:val="22"/>
        </w:rPr>
        <w:t>iew</w:t>
      </w:r>
      <w:r>
        <w:rPr>
          <w:rFonts w:ascii="Arial" w:hAnsi="Arial" w:cs="Arial"/>
          <w:color w:val="000000" w:themeColor="text1"/>
          <w:sz w:val="22"/>
          <w:szCs w:val="22"/>
        </w:rPr>
        <w:t xml:space="preserve"> maps used in the game</w:t>
      </w:r>
      <w:r w:rsidRPr="00BD3928">
        <w:rPr>
          <w:rFonts w:ascii="Arial" w:hAnsi="Arial" w:cs="Arial"/>
          <w:color w:val="000000" w:themeColor="text1"/>
          <w:sz w:val="22"/>
          <w:szCs w:val="22"/>
        </w:rPr>
        <w:t xml:space="preserve">. </w:t>
      </w:r>
      <w:r>
        <w:rPr>
          <w:rFonts w:ascii="Arial" w:hAnsi="Arial" w:cs="Arial"/>
          <w:color w:val="000000" w:themeColor="text1"/>
          <w:sz w:val="22"/>
          <w:szCs w:val="22"/>
        </w:rPr>
        <w:t>For example, coverage of Germany is limited because of privacy concerns and significant parts of China are missing.</w:t>
      </w:r>
    </w:p>
    <w:p w14:paraId="245AD842" w14:textId="77777777" w:rsidR="001E00FD" w:rsidRPr="00BD3928" w:rsidRDefault="001E00FD" w:rsidP="001E00FD">
      <w:pPr>
        <w:rPr>
          <w:rFonts w:ascii="Arial" w:hAnsi="Arial" w:cs="Arial"/>
          <w:color w:val="000000" w:themeColor="text1"/>
          <w:sz w:val="22"/>
          <w:szCs w:val="22"/>
        </w:rPr>
      </w:pPr>
      <w:r w:rsidRPr="006F1155">
        <w:rPr>
          <w:rFonts w:ascii="Arial" w:hAnsi="Arial" w:cs="Arial"/>
          <w:color w:val="000000" w:themeColor="text1"/>
          <w:sz w:val="22"/>
          <w:szCs w:val="22"/>
          <w:vertAlign w:val="superscript"/>
        </w:rPr>
        <w:t xml:space="preserve"> </w:t>
      </w:r>
    </w:p>
    <w:p w14:paraId="4C2714FF" w14:textId="77777777" w:rsidR="001E00FD" w:rsidRPr="00DF4D98" w:rsidRDefault="001E00FD" w:rsidP="001E00FD">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125D5D3F" w14:textId="037CBBD6" w:rsidR="001E00FD" w:rsidRPr="00EF2215" w:rsidRDefault="001E00FD" w:rsidP="001E00FD">
      <w:pPr>
        <w:rPr>
          <w:rFonts w:ascii="Arial" w:hAnsi="Arial" w:cs="Arial"/>
          <w:color w:val="000000" w:themeColor="text1"/>
          <w:sz w:val="22"/>
          <w:szCs w:val="22"/>
        </w:rPr>
      </w:pPr>
      <w:r w:rsidRPr="00EF2215">
        <w:rPr>
          <w:rFonts w:ascii="Arial" w:hAnsi="Arial" w:cs="Arial"/>
          <w:color w:val="000000" w:themeColor="text1"/>
          <w:sz w:val="22"/>
          <w:szCs w:val="22"/>
        </w:rPr>
        <w:t>“</w:t>
      </w:r>
      <w:r w:rsidRPr="008A7E80">
        <w:rPr>
          <w:rFonts w:ascii="Arial" w:hAnsi="Arial" w:cs="Arial"/>
          <w:color w:val="000000" w:themeColor="text1"/>
          <w:sz w:val="22"/>
          <w:szCs w:val="22"/>
        </w:rPr>
        <w:t>What an amateur is, is a lover of a subject. I’m a lover of facts. The fact is the savior, as long as you don’t jam it into some preconceived pattern. The greatest obstacle to discovery is not ignorance</w:t>
      </w:r>
      <w:r>
        <w:rPr>
          <w:rFonts w:ascii="Arial" w:hAnsi="Arial" w:cs="Arial"/>
          <w:color w:val="000000" w:themeColor="text1"/>
          <w:sz w:val="22"/>
          <w:szCs w:val="22"/>
        </w:rPr>
        <w:t xml:space="preserve"> – </w:t>
      </w:r>
      <w:r w:rsidRPr="008A7E80">
        <w:rPr>
          <w:rFonts w:ascii="Arial" w:hAnsi="Arial" w:cs="Arial"/>
          <w:color w:val="000000" w:themeColor="text1"/>
          <w:sz w:val="22"/>
          <w:szCs w:val="22"/>
        </w:rPr>
        <w:t>it is the illusion of knowledge</w:t>
      </w:r>
      <w:r w:rsidRPr="00EF2215">
        <w:rPr>
          <w:rFonts w:ascii="Arial" w:hAnsi="Arial" w:cs="Arial"/>
          <w:color w:val="000000" w:themeColor="text1"/>
          <w:sz w:val="22"/>
          <w:szCs w:val="22"/>
        </w:rPr>
        <w:t>.”</w:t>
      </w:r>
    </w:p>
    <w:p w14:paraId="22CEEEDD" w14:textId="77777777" w:rsidR="001E00FD" w:rsidRPr="008A7E80" w:rsidRDefault="001E00FD" w:rsidP="001E00FD">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8A7E80">
        <w:rPr>
          <w:rFonts w:ascii="Arial" w:hAnsi="Arial" w:cs="Arial"/>
          <w:i/>
          <w:iCs/>
          <w:color w:val="000000" w:themeColor="text1"/>
          <w:sz w:val="22"/>
          <w:szCs w:val="22"/>
        </w:rPr>
        <w:t>Daniel J. Boorstin, Historian</w:t>
      </w:r>
      <w:r>
        <w:rPr>
          <w:rFonts w:ascii="Arial" w:hAnsi="Arial" w:cs="Arial"/>
          <w:i/>
          <w:iCs/>
          <w:color w:val="000000" w:themeColor="text1"/>
          <w:sz w:val="22"/>
          <w:szCs w:val="22"/>
        </w:rPr>
        <w:t xml:space="preserve"> and 12th</w:t>
      </w:r>
      <w:r w:rsidRPr="0078140F">
        <w:rPr>
          <w:rFonts w:ascii="Arial" w:hAnsi="Arial" w:cs="Arial"/>
          <w:i/>
          <w:iCs/>
          <w:color w:val="000000" w:themeColor="text1"/>
          <w:sz w:val="22"/>
          <w:szCs w:val="22"/>
        </w:rPr>
        <w:t xml:space="preserve"> Librarian of the</w:t>
      </w:r>
      <w:r>
        <w:rPr>
          <w:rFonts w:ascii="Arial" w:hAnsi="Arial" w:cs="Arial"/>
          <w:i/>
          <w:iCs/>
          <w:color w:val="000000" w:themeColor="text1"/>
          <w:sz w:val="22"/>
          <w:szCs w:val="22"/>
        </w:rPr>
        <w:t xml:space="preserve"> U.</w:t>
      </w:r>
      <w:r w:rsidRPr="0078140F">
        <w:rPr>
          <w:rFonts w:ascii="Arial" w:hAnsi="Arial" w:cs="Arial"/>
          <w:i/>
          <w:iCs/>
          <w:color w:val="000000" w:themeColor="text1"/>
          <w:sz w:val="22"/>
          <w:szCs w:val="22"/>
        </w:rPr>
        <w:t>S</w:t>
      </w:r>
      <w:r>
        <w:rPr>
          <w:rFonts w:ascii="Arial" w:hAnsi="Arial" w:cs="Arial"/>
          <w:i/>
          <w:iCs/>
          <w:color w:val="000000" w:themeColor="text1"/>
          <w:sz w:val="22"/>
          <w:szCs w:val="22"/>
        </w:rPr>
        <w:t>.</w:t>
      </w:r>
      <w:r w:rsidRPr="0078140F">
        <w:rPr>
          <w:rFonts w:ascii="Arial" w:hAnsi="Arial" w:cs="Arial"/>
          <w:i/>
          <w:iCs/>
          <w:color w:val="000000" w:themeColor="text1"/>
          <w:sz w:val="22"/>
          <w:szCs w:val="22"/>
        </w:rPr>
        <w:t xml:space="preserve"> Congress </w:t>
      </w:r>
      <w:r w:rsidRPr="008A7E80">
        <w:rPr>
          <w:rFonts w:ascii="Arial" w:hAnsi="Arial" w:cs="Arial"/>
          <w:i/>
          <w:iCs/>
          <w:color w:val="000000" w:themeColor="text1"/>
          <w:sz w:val="22"/>
          <w:szCs w:val="22"/>
        </w:rPr>
        <w:t xml:space="preserve"> </w:t>
      </w:r>
      <w:r w:rsidRPr="008A7E80">
        <w:rPr>
          <w:rFonts w:ascii="Arial" w:hAnsi="Arial" w:cs="Arial"/>
          <w:bCs/>
          <w:i/>
          <w:iCs/>
          <w:color w:val="000000" w:themeColor="text1"/>
          <w:sz w:val="22"/>
          <w:szCs w:val="22"/>
        </w:rPr>
        <w:t xml:space="preserve"> </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1D31FC33" w14:textId="77777777" w:rsidR="00E95F54" w:rsidRDefault="00E95F54" w:rsidP="00E95F5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1A4E820" w14:textId="77777777" w:rsidR="00E95F54" w:rsidRDefault="00E95F54" w:rsidP="00E95F54">
      <w:pPr>
        <w:pStyle w:val="NormalWeb"/>
        <w:spacing w:before="0" w:beforeAutospacing="0" w:after="0" w:afterAutospacing="0"/>
        <w:rPr>
          <w:rFonts w:ascii="Arial" w:hAnsi="Arial" w:cs="Arial"/>
          <w:sz w:val="22"/>
          <w:szCs w:val="22"/>
        </w:rPr>
      </w:pPr>
    </w:p>
    <w:p w14:paraId="4E69E4EC" w14:textId="77777777" w:rsidR="00E95F54" w:rsidRDefault="00E95F54" w:rsidP="00E95F54">
      <w:pPr>
        <w:rPr>
          <w:rFonts w:ascii="Arial" w:hAnsi="Arial" w:cs="Arial"/>
          <w:sz w:val="22"/>
          <w:szCs w:val="22"/>
        </w:rPr>
      </w:pPr>
      <w:r>
        <w:rPr>
          <w:rFonts w:ascii="Arial" w:hAnsi="Arial" w:cs="Arial"/>
          <w:sz w:val="22"/>
          <w:szCs w:val="22"/>
        </w:rPr>
        <w:t>Securities offered through Commonwealth Financial, Member FINRA/SIPC.</w:t>
      </w:r>
    </w:p>
    <w:p w14:paraId="4C2B09A0" w14:textId="77777777" w:rsidR="00E95F54" w:rsidRDefault="00E95F54" w:rsidP="0056229A">
      <w:pPr>
        <w:rPr>
          <w:rFonts w:ascii="Arial" w:hAnsi="Arial" w:cs="Arial"/>
          <w:color w:val="000000"/>
          <w:sz w:val="18"/>
          <w:szCs w:val="18"/>
        </w:rPr>
      </w:pPr>
    </w:p>
    <w:p w14:paraId="310045D4" w14:textId="320A31F3"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5C58DD6E" w14:textId="77777777" w:rsidR="001E00FD" w:rsidRPr="00F71C45" w:rsidRDefault="001E00FD" w:rsidP="001E00FD">
      <w:pPr>
        <w:widowControl w:val="0"/>
        <w:adjustRightInd w:val="0"/>
        <w:ind w:right="-36"/>
        <w:rPr>
          <w:rFonts w:ascii="Arial" w:hAnsi="Arial" w:cs="Arial"/>
          <w:sz w:val="18"/>
          <w:szCs w:val="18"/>
        </w:rPr>
      </w:pPr>
      <w:r w:rsidRPr="00F71C45">
        <w:rPr>
          <w:rFonts w:ascii="Arial" w:hAnsi="Arial" w:cs="Arial"/>
          <w:sz w:val="18"/>
          <w:szCs w:val="18"/>
        </w:rPr>
        <w:t>Sources:</w:t>
      </w:r>
    </w:p>
    <w:p w14:paraId="5833AA90" w14:textId="20B847DD" w:rsidR="001E00FD" w:rsidRPr="00F71C45" w:rsidRDefault="00E95F54" w:rsidP="001E00FD">
      <w:pPr>
        <w:pStyle w:val="EndnoteText"/>
        <w:rPr>
          <w:rFonts w:ascii="Arial" w:hAnsi="Arial" w:cs="Arial"/>
          <w:sz w:val="18"/>
          <w:szCs w:val="18"/>
        </w:rPr>
      </w:pPr>
      <w:hyperlink r:id="rId5" w:history="1">
        <w:r w:rsidR="001E00FD" w:rsidRPr="00B8233C">
          <w:rPr>
            <w:rStyle w:val="Hyperlink"/>
            <w:rFonts w:ascii="Arial" w:hAnsi="Arial" w:cs="Arial"/>
            <w:sz w:val="18"/>
            <w:szCs w:val="18"/>
          </w:rPr>
          <w:t>https://www.ft.com/content/03285246-065e-4cbc-b2b2-eedb3d06ccb1</w:t>
        </w:r>
      </w:hyperlink>
      <w:r w:rsidR="001E00FD">
        <w:rPr>
          <w:rFonts w:ascii="Arial" w:hAnsi="Arial" w:cs="Arial"/>
          <w:sz w:val="18"/>
          <w:szCs w:val="18"/>
        </w:rPr>
        <w:t xml:space="preserve"> (</w:t>
      </w:r>
      <w:r w:rsidR="001E00FD" w:rsidRPr="003D624E">
        <w:rPr>
          <w:rFonts w:ascii="Arial" w:hAnsi="Arial" w:cs="Arial"/>
          <w:i/>
          <w:iCs/>
          <w:sz w:val="18"/>
          <w:szCs w:val="18"/>
        </w:rPr>
        <w:t xml:space="preserve">or go to </w:t>
      </w:r>
      <w:hyperlink r:id="rId6" w:history="1">
        <w:r w:rsidR="001E00FD" w:rsidRPr="00B8233C">
          <w:rPr>
            <w:rStyle w:val="Hyperlink"/>
            <w:rFonts w:ascii="Arial" w:hAnsi="Arial" w:cs="Arial"/>
            <w:sz w:val="18"/>
            <w:szCs w:val="18"/>
          </w:rPr>
          <w:t>https://resources.carsongroup.com/hubfs/WMC-Source/2021/09-20-21_Financial%20Times_Investors%20Rein%20In%20Risk_1.pdf</w:t>
        </w:r>
      </w:hyperlink>
      <w:r w:rsidR="001E00FD">
        <w:rPr>
          <w:rFonts w:ascii="Arial" w:hAnsi="Arial" w:cs="Arial"/>
          <w:sz w:val="18"/>
          <w:szCs w:val="18"/>
        </w:rPr>
        <w:t xml:space="preserve">) </w:t>
      </w:r>
    </w:p>
    <w:p w14:paraId="51233BD7" w14:textId="4CF9A83F" w:rsidR="001E00FD" w:rsidRPr="00F71C45" w:rsidRDefault="00E95F54" w:rsidP="001E00FD">
      <w:pPr>
        <w:pStyle w:val="EndnoteText"/>
        <w:rPr>
          <w:rFonts w:ascii="Arial" w:hAnsi="Arial" w:cs="Arial"/>
          <w:sz w:val="18"/>
          <w:szCs w:val="18"/>
        </w:rPr>
      </w:pPr>
      <w:hyperlink r:id="rId7" w:history="1">
        <w:r w:rsidR="001E00FD" w:rsidRPr="00B8233C">
          <w:rPr>
            <w:rStyle w:val="Hyperlink"/>
            <w:rFonts w:ascii="Arial" w:hAnsi="Arial" w:cs="Arial"/>
            <w:sz w:val="18"/>
            <w:szCs w:val="18"/>
          </w:rPr>
          <w:t>https://www.bloomberg.com/news/articles/2021-09-14/bofa-survey-shows-rare-disconnect-between-stocks-and-economy</w:t>
        </w:r>
      </w:hyperlink>
      <w:r w:rsidR="001E00FD">
        <w:rPr>
          <w:rFonts w:ascii="Arial" w:hAnsi="Arial" w:cs="Arial"/>
          <w:sz w:val="18"/>
          <w:szCs w:val="18"/>
        </w:rPr>
        <w:t xml:space="preserve"> (</w:t>
      </w:r>
      <w:r w:rsidR="001E00FD" w:rsidRPr="00A323D2">
        <w:rPr>
          <w:rFonts w:ascii="Arial" w:hAnsi="Arial" w:cs="Arial"/>
          <w:i/>
          <w:iCs/>
          <w:sz w:val="18"/>
          <w:szCs w:val="18"/>
        </w:rPr>
        <w:t>or go to</w:t>
      </w:r>
      <w:r w:rsidR="001E00FD">
        <w:rPr>
          <w:rFonts w:ascii="Arial" w:hAnsi="Arial" w:cs="Arial"/>
          <w:sz w:val="18"/>
          <w:szCs w:val="18"/>
        </w:rPr>
        <w:t xml:space="preserve"> </w:t>
      </w:r>
      <w:hyperlink r:id="rId8" w:history="1">
        <w:r w:rsidR="001E00FD" w:rsidRPr="00B8233C">
          <w:rPr>
            <w:rStyle w:val="Hyperlink"/>
            <w:rFonts w:ascii="Arial" w:hAnsi="Arial" w:cs="Arial"/>
            <w:sz w:val="18"/>
            <w:szCs w:val="18"/>
          </w:rPr>
          <w:t>https://resources.carsongroup.com/hubfs/WMC-Source/2021/09-20-21_Bloomberg_Fund%20Managers%20Sour%20on%20Stocks_2.pdf</w:t>
        </w:r>
      </w:hyperlink>
      <w:r w:rsidR="001E00FD">
        <w:rPr>
          <w:rFonts w:ascii="Arial" w:hAnsi="Arial" w:cs="Arial"/>
          <w:sz w:val="18"/>
          <w:szCs w:val="18"/>
        </w:rPr>
        <w:t>)</w:t>
      </w:r>
    </w:p>
    <w:p w14:paraId="4FBB85AA" w14:textId="65536FEC" w:rsidR="001E00FD" w:rsidRPr="00F71C45" w:rsidRDefault="00E95F54" w:rsidP="001E00FD">
      <w:pPr>
        <w:pStyle w:val="EndnoteText"/>
        <w:rPr>
          <w:rFonts w:ascii="Arial" w:hAnsi="Arial" w:cs="Arial"/>
          <w:sz w:val="18"/>
          <w:szCs w:val="18"/>
        </w:rPr>
      </w:pPr>
      <w:hyperlink r:id="rId9" w:history="1">
        <w:r w:rsidR="001E00FD" w:rsidRPr="00B8233C">
          <w:rPr>
            <w:rStyle w:val="Hyperlink"/>
            <w:rFonts w:ascii="Arial" w:hAnsi="Arial" w:cs="Arial"/>
            <w:sz w:val="18"/>
            <w:szCs w:val="18"/>
          </w:rPr>
          <w:t>https://www.investopedia.com/terms/t/tailrisk.asp</w:t>
        </w:r>
      </w:hyperlink>
      <w:r w:rsidR="001E00FD">
        <w:rPr>
          <w:rFonts w:ascii="Arial" w:hAnsi="Arial" w:cs="Arial"/>
          <w:sz w:val="18"/>
          <w:szCs w:val="18"/>
        </w:rPr>
        <w:t xml:space="preserve"> </w:t>
      </w:r>
    </w:p>
    <w:p w14:paraId="6803AD70" w14:textId="77251995" w:rsidR="001E00FD" w:rsidRPr="00F71C45" w:rsidRDefault="00E95F54" w:rsidP="001E00FD">
      <w:pPr>
        <w:pStyle w:val="EndnoteText"/>
        <w:rPr>
          <w:rFonts w:ascii="Arial" w:hAnsi="Arial" w:cs="Arial"/>
          <w:sz w:val="18"/>
          <w:szCs w:val="18"/>
        </w:rPr>
      </w:pPr>
      <w:hyperlink r:id="rId10" w:history="1">
        <w:r w:rsidR="001E00FD" w:rsidRPr="00B8233C">
          <w:rPr>
            <w:rStyle w:val="Hyperlink"/>
            <w:rFonts w:ascii="Arial" w:hAnsi="Arial" w:cs="Arial"/>
            <w:sz w:val="18"/>
            <w:szCs w:val="18"/>
          </w:rPr>
          <w:t>https://www.ft.com/content/d5725cb3-169c-442f-953e-077bb926f4c0</w:t>
        </w:r>
      </w:hyperlink>
      <w:r w:rsidR="001E00FD">
        <w:rPr>
          <w:rFonts w:ascii="Arial" w:hAnsi="Arial" w:cs="Arial"/>
          <w:sz w:val="18"/>
          <w:szCs w:val="18"/>
        </w:rPr>
        <w:t xml:space="preserve"> (</w:t>
      </w:r>
      <w:r w:rsidR="001E00FD" w:rsidRPr="00A323D2">
        <w:rPr>
          <w:rFonts w:ascii="Arial" w:hAnsi="Arial" w:cs="Arial"/>
          <w:i/>
          <w:iCs/>
          <w:sz w:val="18"/>
          <w:szCs w:val="18"/>
        </w:rPr>
        <w:t>or go to</w:t>
      </w:r>
      <w:r w:rsidR="001E00FD">
        <w:rPr>
          <w:rFonts w:ascii="Arial" w:hAnsi="Arial" w:cs="Arial"/>
          <w:sz w:val="18"/>
          <w:szCs w:val="18"/>
        </w:rPr>
        <w:t xml:space="preserve"> </w:t>
      </w:r>
      <w:hyperlink r:id="rId11" w:history="1">
        <w:r w:rsidR="001E00FD" w:rsidRPr="00B8233C">
          <w:rPr>
            <w:rStyle w:val="Hyperlink"/>
            <w:rFonts w:ascii="Arial" w:hAnsi="Arial" w:cs="Arial"/>
            <w:sz w:val="18"/>
            <w:szCs w:val="18"/>
          </w:rPr>
          <w:t>https://resources.carsongroup.com/hubfs/WMC-Source/2021/09-20-21_Financial%20Times_Financial%20Blogger%20Crackdown%20Leaves%20China%20Investors%20Scrabbling%20for%20Data_4.pdf</w:t>
        </w:r>
      </w:hyperlink>
      <w:r w:rsidR="001E00FD">
        <w:rPr>
          <w:rFonts w:ascii="Arial" w:hAnsi="Arial" w:cs="Arial"/>
          <w:sz w:val="18"/>
          <w:szCs w:val="18"/>
        </w:rPr>
        <w:t xml:space="preserve">) </w:t>
      </w:r>
    </w:p>
    <w:p w14:paraId="702183FE" w14:textId="72385BC2" w:rsidR="001E00FD" w:rsidRPr="00F71C45" w:rsidRDefault="00E95F54" w:rsidP="001E00FD">
      <w:pPr>
        <w:pStyle w:val="EndnoteText"/>
        <w:rPr>
          <w:rFonts w:ascii="Arial" w:hAnsi="Arial" w:cs="Arial"/>
          <w:sz w:val="18"/>
          <w:szCs w:val="18"/>
        </w:rPr>
      </w:pPr>
      <w:hyperlink r:id="rId12" w:history="1">
        <w:r w:rsidR="001E00FD" w:rsidRPr="00B8233C">
          <w:rPr>
            <w:rStyle w:val="Hyperlink"/>
            <w:rFonts w:ascii="Arial" w:hAnsi="Arial" w:cs="Arial"/>
            <w:sz w:val="18"/>
            <w:szCs w:val="18"/>
          </w:rPr>
          <w:t>https://www.barrons.com/articles/debt-ceiling-2021-reconciliation-vote-politics-51631916808</w:t>
        </w:r>
      </w:hyperlink>
      <w:r w:rsidR="001E00FD">
        <w:rPr>
          <w:rFonts w:ascii="Arial" w:hAnsi="Arial" w:cs="Arial"/>
          <w:sz w:val="18"/>
          <w:szCs w:val="18"/>
        </w:rPr>
        <w:t xml:space="preserve"> (</w:t>
      </w:r>
      <w:r w:rsidR="001E00FD" w:rsidRPr="00A323D2">
        <w:rPr>
          <w:rFonts w:ascii="Arial" w:hAnsi="Arial" w:cs="Arial"/>
          <w:i/>
          <w:iCs/>
          <w:sz w:val="18"/>
          <w:szCs w:val="18"/>
        </w:rPr>
        <w:t xml:space="preserve">or go to </w:t>
      </w:r>
      <w:hyperlink r:id="rId13" w:history="1">
        <w:r w:rsidR="001E00FD" w:rsidRPr="00B8233C">
          <w:rPr>
            <w:rStyle w:val="Hyperlink"/>
            <w:rFonts w:ascii="Arial" w:hAnsi="Arial" w:cs="Arial"/>
            <w:sz w:val="18"/>
            <w:szCs w:val="18"/>
          </w:rPr>
          <w:t>https://resources.carsongroup.com/hubfs/WMC-Source/2021/09-20-21_Barrons_Fiscal%20Chicken%20Anyone_5.pdf</w:t>
        </w:r>
      </w:hyperlink>
      <w:r w:rsidR="001E00FD">
        <w:rPr>
          <w:rFonts w:ascii="Arial" w:hAnsi="Arial" w:cs="Arial"/>
          <w:sz w:val="18"/>
          <w:szCs w:val="18"/>
        </w:rPr>
        <w:t xml:space="preserve">) </w:t>
      </w:r>
    </w:p>
    <w:p w14:paraId="50D18D1A" w14:textId="536203CB" w:rsidR="001E00FD" w:rsidRPr="00F71C45" w:rsidRDefault="00E95F54" w:rsidP="001E00FD">
      <w:pPr>
        <w:pStyle w:val="EndnoteText"/>
        <w:rPr>
          <w:rFonts w:ascii="Arial" w:hAnsi="Arial" w:cs="Arial"/>
          <w:sz w:val="18"/>
          <w:szCs w:val="18"/>
        </w:rPr>
      </w:pPr>
      <w:hyperlink r:id="rId14" w:history="1">
        <w:r w:rsidR="001E00FD" w:rsidRPr="00F71C45">
          <w:rPr>
            <w:rStyle w:val="Hyperlink"/>
            <w:rFonts w:ascii="Arial" w:hAnsi="Arial" w:cs="Arial"/>
            <w:sz w:val="18"/>
            <w:szCs w:val="18"/>
          </w:rPr>
          <w:t>https://www.barrons.com/articles/stock-market-falls-because-theres-something-scarier-than-taxes-tapers-and-contagion-51631925838?refsec=the-trader</w:t>
        </w:r>
      </w:hyperlink>
      <w:r w:rsidR="001E00FD" w:rsidRPr="00A323D2">
        <w:rPr>
          <w:rStyle w:val="Hyperlink"/>
          <w:rFonts w:ascii="Arial" w:hAnsi="Arial" w:cs="Arial"/>
          <w:sz w:val="18"/>
          <w:szCs w:val="18"/>
          <w:u w:val="none"/>
        </w:rPr>
        <w:t xml:space="preserve"> </w:t>
      </w:r>
      <w:r w:rsidR="001E00FD" w:rsidRPr="00A323D2">
        <w:rPr>
          <w:rStyle w:val="Hyperlink"/>
          <w:rFonts w:ascii="Arial" w:hAnsi="Arial" w:cs="Arial"/>
          <w:color w:val="auto"/>
          <w:sz w:val="18"/>
          <w:szCs w:val="18"/>
          <w:u w:val="none"/>
        </w:rPr>
        <w:t>(</w:t>
      </w:r>
      <w:r w:rsidR="001E00FD" w:rsidRPr="00A323D2">
        <w:rPr>
          <w:rStyle w:val="Hyperlink"/>
          <w:rFonts w:ascii="Arial" w:hAnsi="Arial" w:cs="Arial"/>
          <w:i/>
          <w:iCs/>
          <w:color w:val="auto"/>
          <w:sz w:val="18"/>
          <w:szCs w:val="18"/>
          <w:u w:val="none"/>
        </w:rPr>
        <w:t>or go to</w:t>
      </w:r>
      <w:r w:rsidR="001E00FD" w:rsidRPr="00A323D2">
        <w:rPr>
          <w:rStyle w:val="Hyperlink"/>
          <w:rFonts w:ascii="Arial" w:hAnsi="Arial" w:cs="Arial"/>
          <w:color w:val="auto"/>
          <w:sz w:val="18"/>
          <w:szCs w:val="18"/>
          <w:u w:val="none"/>
        </w:rPr>
        <w:t xml:space="preserve"> </w:t>
      </w:r>
      <w:r w:rsidR="001E00FD" w:rsidRPr="00A323D2">
        <w:rPr>
          <w:rStyle w:val="Hyperlink"/>
          <w:rFonts w:ascii="Arial" w:hAnsi="Arial" w:cs="Arial"/>
          <w:sz w:val="18"/>
          <w:szCs w:val="18"/>
        </w:rPr>
        <w:t>https://resources.carsongroup.com/hubfs/WMC-Source/2021/09-20-21_Barrons_The%20Stock%20Market%20Dropped%20Because%20Theres%20Something%20Scarier%20Than%20Taxes_6.pdf</w:t>
      </w:r>
      <w:r w:rsidR="001E00FD">
        <w:rPr>
          <w:rStyle w:val="Hyperlink"/>
          <w:rFonts w:ascii="Arial" w:hAnsi="Arial" w:cs="Arial"/>
          <w:sz w:val="18"/>
          <w:szCs w:val="18"/>
        </w:rPr>
        <w:t>)</w:t>
      </w:r>
    </w:p>
    <w:p w14:paraId="121EF298" w14:textId="603B05FF" w:rsidR="001E00FD" w:rsidRDefault="00E95F54" w:rsidP="001E00FD">
      <w:pPr>
        <w:pStyle w:val="EndnoteText"/>
        <w:rPr>
          <w:rFonts w:ascii="Arial" w:hAnsi="Arial" w:cs="Arial"/>
          <w:sz w:val="18"/>
          <w:szCs w:val="18"/>
        </w:rPr>
      </w:pPr>
      <w:hyperlink r:id="rId15" w:history="1">
        <w:r w:rsidR="001E00FD" w:rsidRPr="00B8233C">
          <w:rPr>
            <w:rStyle w:val="Hyperlink"/>
            <w:rFonts w:ascii="Arial" w:hAnsi="Arial" w:cs="Arial"/>
            <w:sz w:val="18"/>
            <w:szCs w:val="18"/>
          </w:rPr>
          <w:t>https://www.treasury.gov/resource-center/data-chart-center/interest-rates/Pages/TextView.aspx?data=yield</w:t>
        </w:r>
      </w:hyperlink>
    </w:p>
    <w:p w14:paraId="484D6405" w14:textId="3A5B6B95" w:rsidR="001E00FD" w:rsidRDefault="00E95F54" w:rsidP="001E00FD">
      <w:pPr>
        <w:pStyle w:val="EndnoteText"/>
        <w:rPr>
          <w:rFonts w:ascii="Arial" w:hAnsi="Arial" w:cs="Arial"/>
          <w:sz w:val="18"/>
          <w:szCs w:val="18"/>
        </w:rPr>
      </w:pPr>
      <w:hyperlink r:id="rId16" w:history="1">
        <w:r w:rsidR="001E00FD" w:rsidRPr="00B8233C">
          <w:rPr>
            <w:rStyle w:val="Hyperlink"/>
            <w:rFonts w:ascii="Arial" w:hAnsi="Arial" w:cs="Arial"/>
            <w:sz w:val="18"/>
            <w:szCs w:val="18"/>
          </w:rPr>
          <w:t>https://www.geoguessr.com</w:t>
        </w:r>
      </w:hyperlink>
    </w:p>
    <w:p w14:paraId="5C02F380" w14:textId="2E9F8FC6" w:rsidR="001E00FD" w:rsidRDefault="00E95F54" w:rsidP="001E00FD">
      <w:pPr>
        <w:pStyle w:val="EndnoteText"/>
        <w:rPr>
          <w:rFonts w:ascii="Arial" w:hAnsi="Arial" w:cs="Arial"/>
          <w:sz w:val="18"/>
          <w:szCs w:val="18"/>
        </w:rPr>
      </w:pPr>
      <w:hyperlink r:id="rId17" w:history="1">
        <w:r w:rsidR="001E00FD" w:rsidRPr="00B8233C">
          <w:rPr>
            <w:rStyle w:val="Hyperlink"/>
            <w:rFonts w:ascii="Arial" w:hAnsi="Arial" w:cs="Arial"/>
            <w:sz w:val="18"/>
            <w:szCs w:val="18"/>
          </w:rPr>
          <w:t>https://www.economist.com/graphic-detail/2021/09/17/which-is-the-most-recognisable-country</w:t>
        </w:r>
      </w:hyperlink>
      <w:r w:rsidR="001E00FD">
        <w:rPr>
          <w:rFonts w:ascii="Arial" w:hAnsi="Arial" w:cs="Arial"/>
          <w:sz w:val="18"/>
          <w:szCs w:val="18"/>
        </w:rPr>
        <w:t xml:space="preserve"> (</w:t>
      </w:r>
      <w:r w:rsidR="001E00FD" w:rsidRPr="00A323D2">
        <w:rPr>
          <w:rFonts w:ascii="Arial" w:hAnsi="Arial" w:cs="Arial"/>
          <w:i/>
          <w:iCs/>
          <w:sz w:val="18"/>
          <w:szCs w:val="18"/>
        </w:rPr>
        <w:t>or go to</w:t>
      </w:r>
      <w:r w:rsidR="001E00FD">
        <w:rPr>
          <w:rFonts w:ascii="Arial" w:hAnsi="Arial" w:cs="Arial"/>
          <w:sz w:val="18"/>
          <w:szCs w:val="18"/>
        </w:rPr>
        <w:t xml:space="preserve"> </w:t>
      </w:r>
      <w:hyperlink r:id="rId18" w:history="1">
        <w:r w:rsidR="001E00FD" w:rsidRPr="00B8233C">
          <w:rPr>
            <w:rStyle w:val="Hyperlink"/>
            <w:rFonts w:ascii="Arial" w:hAnsi="Arial" w:cs="Arial"/>
            <w:sz w:val="18"/>
            <w:szCs w:val="18"/>
          </w:rPr>
          <w:t>https://resources.carsongroup.com/hubfs/WMC-Source/2021/09-20-21_The%20Economist_Which%20Is%20the%20Most%20Recognizable%20Country_9.pdf</w:t>
        </w:r>
      </w:hyperlink>
      <w:r w:rsidR="001E00FD">
        <w:rPr>
          <w:rFonts w:ascii="Arial" w:hAnsi="Arial" w:cs="Arial"/>
          <w:sz w:val="18"/>
          <w:szCs w:val="18"/>
        </w:rPr>
        <w:t>)</w:t>
      </w:r>
    </w:p>
    <w:p w14:paraId="66C2295B" w14:textId="6F627140" w:rsidR="00441CE6" w:rsidRPr="0056229A" w:rsidRDefault="00E95F54" w:rsidP="001E00FD">
      <w:pPr>
        <w:widowControl w:val="0"/>
        <w:adjustRightInd w:val="0"/>
        <w:ind w:right="-36"/>
      </w:pPr>
      <w:hyperlink r:id="rId19" w:history="1">
        <w:r w:rsidR="001E00FD" w:rsidRPr="00B8233C">
          <w:rPr>
            <w:rStyle w:val="Hyperlink"/>
            <w:rFonts w:ascii="Arial" w:hAnsi="Arial" w:cs="Arial"/>
            <w:sz w:val="18"/>
            <w:szCs w:val="18"/>
          </w:rPr>
          <w:t>https://www.washingtonpost.com/archive/lifestyle/1984/01/29/the-6-oclock-scholar/eed58de4-2dcb-47d2-8947-b0817a18d8fe/</w:t>
        </w:r>
      </w:hyperlink>
      <w:r w:rsidR="001E00FD">
        <w:rPr>
          <w:rFonts w:ascii="Arial" w:hAnsi="Arial" w:cs="Arial"/>
          <w:sz w:val="18"/>
          <w:szCs w:val="18"/>
        </w:rPr>
        <w:t xml:space="preserve"> (</w:t>
      </w:r>
      <w:r w:rsidR="001E00FD" w:rsidRPr="00A323D2">
        <w:rPr>
          <w:rFonts w:ascii="Arial" w:hAnsi="Arial" w:cs="Arial"/>
          <w:i/>
          <w:iCs/>
          <w:sz w:val="18"/>
          <w:szCs w:val="18"/>
        </w:rPr>
        <w:t>or go to</w:t>
      </w:r>
      <w:r w:rsidR="001E00FD">
        <w:rPr>
          <w:rFonts w:ascii="Arial" w:hAnsi="Arial" w:cs="Arial"/>
          <w:sz w:val="18"/>
          <w:szCs w:val="18"/>
        </w:rPr>
        <w:t xml:space="preserve"> </w:t>
      </w:r>
      <w:hyperlink r:id="rId20" w:history="1">
        <w:r w:rsidR="001E00FD" w:rsidRPr="00B8233C">
          <w:rPr>
            <w:rStyle w:val="Hyperlink"/>
            <w:rFonts w:ascii="Arial" w:hAnsi="Arial" w:cs="Arial"/>
            <w:sz w:val="18"/>
            <w:szCs w:val="18"/>
          </w:rPr>
          <w:t>https://resources.carsongroup.com/hubfs/WMC-Source/2021/09-20-21_Washington%20Post_The%206%20o%20Clock%20Scholar_10.pdf</w:t>
        </w:r>
      </w:hyperlink>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0"/>
  </w:num>
  <w:num w:numId="5">
    <w:abstractNumId w:val="21"/>
  </w:num>
  <w:num w:numId="6">
    <w:abstractNumId w:val="12"/>
  </w:num>
  <w:num w:numId="7">
    <w:abstractNumId w:val="9"/>
  </w:num>
  <w:num w:numId="8">
    <w:abstractNumId w:val="14"/>
  </w:num>
  <w:num w:numId="9">
    <w:abstractNumId w:val="5"/>
  </w:num>
  <w:num w:numId="10">
    <w:abstractNumId w:val="6"/>
  </w:num>
  <w:num w:numId="11">
    <w:abstractNumId w:val="31"/>
  </w:num>
  <w:num w:numId="12">
    <w:abstractNumId w:val="28"/>
  </w:num>
  <w:num w:numId="13">
    <w:abstractNumId w:val="7"/>
  </w:num>
  <w:num w:numId="14">
    <w:abstractNumId w:val="27"/>
  </w:num>
  <w:num w:numId="15">
    <w:abstractNumId w:val="32"/>
  </w:num>
  <w:num w:numId="16">
    <w:abstractNumId w:val="23"/>
  </w:num>
  <w:num w:numId="17">
    <w:abstractNumId w:val="16"/>
  </w:num>
  <w:num w:numId="18">
    <w:abstractNumId w:val="0"/>
  </w:num>
  <w:num w:numId="19">
    <w:abstractNumId w:val="8"/>
  </w:num>
  <w:num w:numId="20">
    <w:abstractNumId w:val="30"/>
  </w:num>
  <w:num w:numId="21">
    <w:abstractNumId w:val="11"/>
  </w:num>
  <w:num w:numId="22">
    <w:abstractNumId w:val="3"/>
  </w:num>
  <w:num w:numId="23">
    <w:abstractNumId w:val="25"/>
  </w:num>
  <w:num w:numId="24">
    <w:abstractNumId w:val="19"/>
  </w:num>
  <w:num w:numId="25">
    <w:abstractNumId w:val="24"/>
  </w:num>
  <w:num w:numId="26">
    <w:abstractNumId w:val="22"/>
  </w:num>
  <w:num w:numId="27">
    <w:abstractNumId w:val="26"/>
  </w:num>
  <w:num w:numId="28">
    <w:abstractNumId w:val="29"/>
  </w:num>
  <w:num w:numId="29">
    <w:abstractNumId w:val="10"/>
  </w:num>
  <w:num w:numId="30">
    <w:abstractNumId w:val="18"/>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20DC"/>
    <w:rsid w:val="00E23B8D"/>
    <w:rsid w:val="00E31B35"/>
    <w:rsid w:val="00E335CF"/>
    <w:rsid w:val="00E41364"/>
    <w:rsid w:val="00E43A0A"/>
    <w:rsid w:val="00E45DF4"/>
    <w:rsid w:val="00E53F24"/>
    <w:rsid w:val="00E54870"/>
    <w:rsid w:val="00E60283"/>
    <w:rsid w:val="00E642E3"/>
    <w:rsid w:val="00E64D97"/>
    <w:rsid w:val="00E66F78"/>
    <w:rsid w:val="00E83894"/>
    <w:rsid w:val="00E83BCB"/>
    <w:rsid w:val="00E85465"/>
    <w:rsid w:val="00E85C67"/>
    <w:rsid w:val="00E90FCC"/>
    <w:rsid w:val="00E91F0E"/>
    <w:rsid w:val="00E938BE"/>
    <w:rsid w:val="00E95F54"/>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E95F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9-20-21_Bloomberg_Fund%20Managers%20Sour%20on%20Stocks_2.pdf" TargetMode="External"/><Relationship Id="rId13" Type="http://schemas.openxmlformats.org/officeDocument/2006/relationships/hyperlink" Target="https://resources.carsongroup.com/hubfs/WMC-Source/2021/09-20-21_Barrons_Fiscal%20Chicken%20Anyone_5.pdf" TargetMode="External"/><Relationship Id="rId18" Type="http://schemas.openxmlformats.org/officeDocument/2006/relationships/hyperlink" Target="https://resources.carsongroup.com/hubfs/WMC-Source/2021/09-20-21_The%20Economist_Which%20Is%20the%20Most%20Recognizable%20Country_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oomberg.com/news/articles/2021-09-14/bofa-survey-shows-rare-disconnect-between-stocks-and-economy" TargetMode="External"/><Relationship Id="rId12" Type="http://schemas.openxmlformats.org/officeDocument/2006/relationships/hyperlink" Target="https://www.barrons.com/articles/debt-ceiling-2021-reconciliation-vote-politics-51631916808" TargetMode="External"/><Relationship Id="rId17" Type="http://schemas.openxmlformats.org/officeDocument/2006/relationships/hyperlink" Target="https://www.economist.com/graphic-detail/2021/09/17/which-is-the-most-recognisable-country" TargetMode="External"/><Relationship Id="rId2" Type="http://schemas.openxmlformats.org/officeDocument/2006/relationships/styles" Target="styles.xml"/><Relationship Id="rId16" Type="http://schemas.openxmlformats.org/officeDocument/2006/relationships/hyperlink" Target="https://www.geoguessr.com" TargetMode="External"/><Relationship Id="rId20" Type="http://schemas.openxmlformats.org/officeDocument/2006/relationships/hyperlink" Target="https://resources.carsongroup.com/hubfs/WMC-Source/2021/09-20-21_Washington%20Post_The%206%20o%20Clock%20Scholar_10.pdf" TargetMode="External"/><Relationship Id="rId1" Type="http://schemas.openxmlformats.org/officeDocument/2006/relationships/numbering" Target="numbering.xml"/><Relationship Id="rId6" Type="http://schemas.openxmlformats.org/officeDocument/2006/relationships/hyperlink" Target="https://resources.carsongroup.com/hubfs/WMC-Source/2021/09-20-21_Financial%20Times_Investors%20Rein%20In%20Risk_1.pdf" TargetMode="External"/><Relationship Id="rId11" Type="http://schemas.openxmlformats.org/officeDocument/2006/relationships/hyperlink" Target="https://resources.carsongroup.com/hubfs/WMC-Source/2021/09-20-21_Financial%20Times_Financial%20Blogger%20Crackdown%20Leaves%20China%20Investors%20Scrabbling%20for%20Data_4.pdf" TargetMode="External"/><Relationship Id="rId5" Type="http://schemas.openxmlformats.org/officeDocument/2006/relationships/hyperlink" Target="https://www.ft.com/content/03285246-065e-4cbc-b2b2-eedb3d06ccb1" TargetMode="External"/><Relationship Id="rId1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www.ft.com/content/d5725cb3-169c-442f-953e-077bb926f4c0" TargetMode="External"/><Relationship Id="rId19" Type="http://schemas.openxmlformats.org/officeDocument/2006/relationships/hyperlink" Target="https://www.washingtonpost.com/archive/lifestyle/1984/01/29/the-6-oclock-scholar/eed58de4-2dcb-47d2-8947-b0817a18d8fe/" TargetMode="External"/><Relationship Id="rId4" Type="http://schemas.openxmlformats.org/officeDocument/2006/relationships/webSettings" Target="webSettings.xml"/><Relationship Id="rId9" Type="http://schemas.openxmlformats.org/officeDocument/2006/relationships/hyperlink" Target="https://www.investopedia.com/terms/t/tailrisk.asp" TargetMode="External"/><Relationship Id="rId14" Type="http://schemas.openxmlformats.org/officeDocument/2006/relationships/hyperlink" Target="https://www.barrons.com/articles/stock-market-falls-because-theres-something-scarier-than-taxes-tapers-and-contagion-51631925838?refsec=the-tra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2021-11-08T19:26:00Z</dcterms:created>
  <dcterms:modified xsi:type="dcterms:W3CDTF">2021-11-08T19:26:00Z</dcterms:modified>
</cp:coreProperties>
</file>