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4B737767" w:rsidR="00827069" w:rsidRPr="001112D4" w:rsidRDefault="00EC6B27" w:rsidP="001112D4">
      <w:pPr>
        <w:ind w:right="-36"/>
        <w:jc w:val="center"/>
        <w:rPr>
          <w:rFonts w:ascii="Arial" w:hAnsi="Arial" w:cs="Arial"/>
          <w:b/>
          <w:bCs/>
          <w:color w:val="0D304A"/>
          <w:sz w:val="32"/>
          <w:szCs w:val="32"/>
        </w:rPr>
      </w:pPr>
      <w:r w:rsidRPr="001112D4">
        <w:rPr>
          <w:rFonts w:ascii="Arial" w:hAnsi="Arial" w:cs="Arial"/>
          <w:b/>
          <w:bCs/>
          <w:color w:val="0D304A"/>
          <w:sz w:val="32"/>
          <w:szCs w:val="32"/>
        </w:rPr>
        <w:t xml:space="preserve">Weekly </w:t>
      </w:r>
      <w:r w:rsidR="000F6D15" w:rsidRPr="001112D4">
        <w:rPr>
          <w:rFonts w:ascii="Arial" w:hAnsi="Arial" w:cs="Arial"/>
          <w:b/>
          <w:bCs/>
          <w:color w:val="0D304A"/>
          <w:sz w:val="32"/>
          <w:szCs w:val="32"/>
        </w:rPr>
        <w:t>Market</w:t>
      </w:r>
      <w:r w:rsidR="005B7A1C" w:rsidRPr="001112D4">
        <w:rPr>
          <w:rFonts w:ascii="Arial" w:hAnsi="Arial" w:cs="Arial"/>
          <w:b/>
          <w:bCs/>
          <w:color w:val="0D304A"/>
          <w:sz w:val="32"/>
          <w:szCs w:val="32"/>
        </w:rPr>
        <w:t xml:space="preserve"> </w:t>
      </w:r>
      <w:r w:rsidR="00827069" w:rsidRPr="001112D4">
        <w:rPr>
          <w:rFonts w:ascii="Arial" w:hAnsi="Arial" w:cs="Arial"/>
          <w:b/>
          <w:bCs/>
          <w:color w:val="0D304A"/>
          <w:sz w:val="32"/>
          <w:szCs w:val="32"/>
        </w:rPr>
        <w:t>Commentary</w:t>
      </w:r>
    </w:p>
    <w:p w14:paraId="6890971C" w14:textId="68054FF6" w:rsidR="00827069" w:rsidRPr="001112D4" w:rsidRDefault="00DE27D4" w:rsidP="001112D4">
      <w:pPr>
        <w:ind w:right="-36"/>
        <w:jc w:val="center"/>
        <w:rPr>
          <w:rFonts w:ascii="Arial" w:hAnsi="Arial" w:cs="Arial"/>
          <w:b/>
          <w:bCs/>
          <w:color w:val="0D304A"/>
          <w:sz w:val="32"/>
          <w:szCs w:val="32"/>
        </w:rPr>
      </w:pPr>
      <w:r w:rsidRPr="001112D4">
        <w:rPr>
          <w:rFonts w:ascii="Arial" w:hAnsi="Arial" w:cs="Arial"/>
          <w:b/>
          <w:bCs/>
          <w:color w:val="0D304A"/>
          <w:sz w:val="32"/>
          <w:szCs w:val="32"/>
        </w:rPr>
        <w:t>November</w:t>
      </w:r>
      <w:r w:rsidR="00C94C40" w:rsidRPr="001112D4">
        <w:rPr>
          <w:rFonts w:ascii="Arial" w:hAnsi="Arial" w:cs="Arial"/>
          <w:b/>
          <w:bCs/>
          <w:color w:val="0D304A"/>
          <w:sz w:val="32"/>
          <w:szCs w:val="32"/>
        </w:rPr>
        <w:t xml:space="preserve"> </w:t>
      </w:r>
      <w:r w:rsidR="0049009E" w:rsidRPr="001112D4">
        <w:rPr>
          <w:rFonts w:ascii="Arial" w:hAnsi="Arial" w:cs="Arial"/>
          <w:b/>
          <w:bCs/>
          <w:color w:val="0D304A"/>
          <w:sz w:val="32"/>
          <w:szCs w:val="32"/>
        </w:rPr>
        <w:t>9</w:t>
      </w:r>
      <w:r w:rsidR="00ED6866" w:rsidRPr="001112D4">
        <w:rPr>
          <w:rFonts w:ascii="Arial" w:hAnsi="Arial" w:cs="Arial"/>
          <w:b/>
          <w:bCs/>
          <w:color w:val="0D304A"/>
          <w:sz w:val="32"/>
          <w:szCs w:val="32"/>
        </w:rPr>
        <w:t>, 2020</w:t>
      </w:r>
    </w:p>
    <w:p w14:paraId="0E020AD4" w14:textId="3BB2E5E7" w:rsidR="00893C7B" w:rsidRPr="00733E8B" w:rsidRDefault="00893C7B" w:rsidP="00733E8B">
      <w:pPr>
        <w:ind w:right="-36"/>
        <w:rPr>
          <w:rFonts w:ascii="Arial" w:hAnsi="Arial" w:cs="Arial"/>
          <w:color w:val="639D3F"/>
          <w:sz w:val="22"/>
          <w:szCs w:val="22"/>
        </w:rPr>
      </w:pPr>
    </w:p>
    <w:p w14:paraId="70650A40" w14:textId="71771B2D" w:rsidR="00795E39" w:rsidRPr="001112D4" w:rsidRDefault="001B14AB" w:rsidP="001112D4">
      <w:pPr>
        <w:ind w:right="-36"/>
        <w:rPr>
          <w:rFonts w:ascii="Arial" w:hAnsi="Arial" w:cs="Arial"/>
          <w:bCs/>
          <w:color w:val="0D304A"/>
        </w:rPr>
      </w:pPr>
      <w:r w:rsidRPr="001112D4">
        <w:rPr>
          <w:rFonts w:ascii="Arial" w:hAnsi="Arial" w:cs="Arial"/>
          <w:b/>
          <w:bCs/>
          <w:color w:val="0D304A"/>
          <w:sz w:val="28"/>
          <w:szCs w:val="28"/>
        </w:rPr>
        <w:t>The Market</w:t>
      </w:r>
      <w:r w:rsidR="00F046D0">
        <w:rPr>
          <w:rFonts w:ascii="Arial" w:hAnsi="Arial" w:cs="Arial"/>
          <w:b/>
          <w:bCs/>
          <w:color w:val="0D304A"/>
          <w:sz w:val="28"/>
          <w:szCs w:val="28"/>
        </w:rPr>
        <w:t>s</w:t>
      </w:r>
    </w:p>
    <w:p w14:paraId="36103B4F" w14:textId="77777777" w:rsidR="005F737B" w:rsidRPr="00733E8B" w:rsidRDefault="005F737B" w:rsidP="001112D4">
      <w:pPr>
        <w:ind w:right="-36"/>
        <w:rPr>
          <w:rFonts w:ascii="Arial" w:hAnsi="Arial" w:cs="Arial"/>
          <w:bCs/>
          <w:color w:val="000000" w:themeColor="text1"/>
          <w:sz w:val="22"/>
          <w:szCs w:val="22"/>
        </w:rPr>
      </w:pPr>
    </w:p>
    <w:p w14:paraId="6943CC8E" w14:textId="57AC5439" w:rsidR="00D97F63" w:rsidRPr="00733E8B" w:rsidRDefault="00D97F63" w:rsidP="001112D4">
      <w:pPr>
        <w:ind w:right="-36"/>
        <w:rPr>
          <w:rFonts w:ascii="Arial" w:hAnsi="Arial" w:cs="Arial"/>
          <w:bCs/>
          <w:color w:val="000000" w:themeColor="text1"/>
          <w:sz w:val="22"/>
          <w:szCs w:val="22"/>
        </w:rPr>
      </w:pPr>
      <w:r w:rsidRPr="00733E8B">
        <w:rPr>
          <w:rFonts w:ascii="Arial" w:hAnsi="Arial" w:cs="Arial"/>
          <w:bCs/>
          <w:color w:val="000000" w:themeColor="text1"/>
          <w:sz w:val="22"/>
          <w:szCs w:val="22"/>
        </w:rPr>
        <w:t xml:space="preserve">It’s said markets hate uncertainty, but that wasn’t the case last week. </w:t>
      </w:r>
    </w:p>
    <w:p w14:paraId="71261A69" w14:textId="77777777" w:rsidR="00D97F63" w:rsidRPr="00733E8B" w:rsidRDefault="00D97F63" w:rsidP="001112D4">
      <w:pPr>
        <w:ind w:right="-36"/>
        <w:rPr>
          <w:rFonts w:ascii="Arial" w:hAnsi="Arial" w:cs="Arial"/>
          <w:bCs/>
          <w:color w:val="000000" w:themeColor="text1"/>
          <w:sz w:val="22"/>
          <w:szCs w:val="22"/>
        </w:rPr>
      </w:pPr>
    </w:p>
    <w:p w14:paraId="33576BF2" w14:textId="1BD5A82A" w:rsidR="00F50438" w:rsidRPr="00733E8B" w:rsidRDefault="00F50438" w:rsidP="001112D4">
      <w:pPr>
        <w:ind w:right="-36"/>
        <w:rPr>
          <w:rFonts w:ascii="Arial" w:hAnsi="Arial" w:cs="Arial"/>
          <w:bCs/>
          <w:color w:val="000000" w:themeColor="text1"/>
          <w:sz w:val="22"/>
          <w:szCs w:val="22"/>
        </w:rPr>
      </w:pPr>
      <w:r w:rsidRPr="00733E8B">
        <w:rPr>
          <w:rFonts w:ascii="Arial" w:hAnsi="Arial" w:cs="Arial"/>
          <w:bCs/>
          <w:color w:val="000000" w:themeColor="text1"/>
          <w:sz w:val="22"/>
          <w:szCs w:val="22"/>
        </w:rPr>
        <w:t xml:space="preserve">Despite tremendous uncertainty about the outcome of the </w:t>
      </w:r>
      <w:r w:rsidR="008346A9" w:rsidRPr="00733E8B">
        <w:rPr>
          <w:rFonts w:ascii="Arial" w:hAnsi="Arial" w:cs="Arial"/>
          <w:bCs/>
          <w:color w:val="000000" w:themeColor="text1"/>
          <w:sz w:val="22"/>
          <w:szCs w:val="22"/>
        </w:rPr>
        <w:t xml:space="preserve">United States </w:t>
      </w:r>
      <w:r w:rsidRPr="00733E8B">
        <w:rPr>
          <w:rFonts w:ascii="Arial" w:hAnsi="Arial" w:cs="Arial"/>
          <w:bCs/>
          <w:color w:val="000000" w:themeColor="text1"/>
          <w:sz w:val="22"/>
          <w:szCs w:val="22"/>
        </w:rPr>
        <w:t>election, major domestic and international stock indices moved higher</w:t>
      </w:r>
      <w:r w:rsidR="00D97F63" w:rsidRPr="00733E8B">
        <w:rPr>
          <w:rFonts w:ascii="Arial" w:hAnsi="Arial" w:cs="Arial"/>
          <w:bCs/>
          <w:color w:val="000000" w:themeColor="text1"/>
          <w:sz w:val="22"/>
          <w:szCs w:val="22"/>
        </w:rPr>
        <w:t xml:space="preserve"> and t</w:t>
      </w:r>
      <w:r w:rsidR="005F737B" w:rsidRPr="00733E8B">
        <w:rPr>
          <w:rFonts w:ascii="Arial" w:hAnsi="Arial" w:cs="Arial"/>
          <w:bCs/>
          <w:color w:val="000000" w:themeColor="text1"/>
          <w:sz w:val="22"/>
          <w:szCs w:val="22"/>
        </w:rPr>
        <w:t>he CBOE Volatility Index</w:t>
      </w:r>
      <w:r w:rsidR="00D97F63" w:rsidRPr="00733E8B">
        <w:rPr>
          <w:rFonts w:ascii="Arial" w:hAnsi="Arial" w:cs="Arial"/>
          <w:bCs/>
          <w:color w:val="000000" w:themeColor="text1"/>
          <w:sz w:val="22"/>
          <w:szCs w:val="22"/>
        </w:rPr>
        <w:t>,</w:t>
      </w:r>
      <w:r w:rsidR="005F737B" w:rsidRPr="00733E8B">
        <w:rPr>
          <w:rFonts w:ascii="Arial" w:hAnsi="Arial" w:cs="Arial"/>
          <w:bCs/>
          <w:color w:val="000000" w:themeColor="text1"/>
          <w:sz w:val="22"/>
          <w:szCs w:val="22"/>
        </w:rPr>
        <w:t xml:space="preserve"> better known as Wall Street’s fear gauge</w:t>
      </w:r>
      <w:r w:rsidR="00D97F63" w:rsidRPr="00733E8B">
        <w:rPr>
          <w:rFonts w:ascii="Arial" w:hAnsi="Arial" w:cs="Arial"/>
          <w:bCs/>
          <w:color w:val="000000" w:themeColor="text1"/>
          <w:sz w:val="22"/>
          <w:szCs w:val="22"/>
        </w:rPr>
        <w:t>,</w:t>
      </w:r>
      <w:r w:rsidR="005F737B" w:rsidRPr="00733E8B">
        <w:rPr>
          <w:rFonts w:ascii="Arial" w:hAnsi="Arial" w:cs="Arial"/>
          <w:bCs/>
          <w:color w:val="000000" w:themeColor="text1"/>
          <w:sz w:val="22"/>
          <w:szCs w:val="22"/>
        </w:rPr>
        <w:t xml:space="preserve"> moved 35 percent lower.</w:t>
      </w:r>
      <w:r w:rsidR="00D97F63" w:rsidRPr="00733E8B">
        <w:rPr>
          <w:rFonts w:ascii="Arial" w:hAnsi="Arial" w:cs="Arial"/>
          <w:bCs/>
          <w:color w:val="000000" w:themeColor="text1"/>
          <w:sz w:val="22"/>
          <w:szCs w:val="22"/>
        </w:rPr>
        <w:t xml:space="preserve"> </w:t>
      </w:r>
      <w:r w:rsidRPr="00733E8B">
        <w:rPr>
          <w:rFonts w:ascii="Arial" w:hAnsi="Arial" w:cs="Arial"/>
          <w:bCs/>
          <w:color w:val="000000" w:themeColor="text1"/>
          <w:sz w:val="22"/>
          <w:szCs w:val="22"/>
        </w:rPr>
        <w:t xml:space="preserve">Ben Levisohn </w:t>
      </w:r>
      <w:r w:rsidR="008346A9" w:rsidRPr="00733E8B">
        <w:rPr>
          <w:rFonts w:ascii="Arial" w:hAnsi="Arial" w:cs="Arial"/>
          <w:bCs/>
          <w:color w:val="000000" w:themeColor="text1"/>
          <w:sz w:val="22"/>
          <w:szCs w:val="22"/>
        </w:rPr>
        <w:t xml:space="preserve">of </w:t>
      </w:r>
      <w:r w:rsidR="008346A9" w:rsidRPr="00733E8B">
        <w:rPr>
          <w:rFonts w:ascii="Arial" w:hAnsi="Arial" w:cs="Arial"/>
          <w:bCs/>
          <w:i/>
          <w:iCs/>
          <w:color w:val="000000" w:themeColor="text1"/>
          <w:sz w:val="22"/>
          <w:szCs w:val="22"/>
        </w:rPr>
        <w:t>Barron’s</w:t>
      </w:r>
      <w:r w:rsidR="008346A9" w:rsidRPr="00733E8B">
        <w:rPr>
          <w:rFonts w:ascii="Arial" w:hAnsi="Arial" w:cs="Arial"/>
          <w:bCs/>
          <w:color w:val="000000" w:themeColor="text1"/>
          <w:sz w:val="22"/>
          <w:szCs w:val="22"/>
        </w:rPr>
        <w:t xml:space="preserve"> </w:t>
      </w:r>
      <w:r w:rsidRPr="00733E8B">
        <w:rPr>
          <w:rFonts w:ascii="Arial" w:hAnsi="Arial" w:cs="Arial"/>
          <w:bCs/>
          <w:color w:val="000000" w:themeColor="text1"/>
          <w:sz w:val="22"/>
          <w:szCs w:val="22"/>
        </w:rPr>
        <w:t>reported</w:t>
      </w:r>
      <w:r w:rsidR="008C5F2A">
        <w:rPr>
          <w:rFonts w:ascii="Arial" w:hAnsi="Arial" w:cs="Arial"/>
          <w:bCs/>
          <w:color w:val="000000" w:themeColor="text1"/>
          <w:sz w:val="22"/>
          <w:szCs w:val="22"/>
        </w:rPr>
        <w:t>:</w:t>
      </w:r>
    </w:p>
    <w:p w14:paraId="3AB6C2FC" w14:textId="1063094D" w:rsidR="00F50438" w:rsidRPr="00733E8B" w:rsidRDefault="00F50438" w:rsidP="001112D4">
      <w:pPr>
        <w:ind w:right="-36"/>
        <w:rPr>
          <w:rFonts w:ascii="Arial" w:hAnsi="Arial" w:cs="Arial"/>
          <w:bCs/>
          <w:color w:val="000000" w:themeColor="text1"/>
          <w:sz w:val="22"/>
          <w:szCs w:val="22"/>
        </w:rPr>
      </w:pPr>
    </w:p>
    <w:p w14:paraId="42689AF3" w14:textId="3D4466AF" w:rsidR="00F50438" w:rsidRPr="00733E8B" w:rsidRDefault="00F50438" w:rsidP="008C5F2A">
      <w:pPr>
        <w:ind w:left="720" w:right="684"/>
        <w:rPr>
          <w:rFonts w:ascii="Arial" w:hAnsi="Arial" w:cs="Arial"/>
          <w:bCs/>
          <w:color w:val="000000" w:themeColor="text1"/>
          <w:sz w:val="22"/>
          <w:szCs w:val="22"/>
        </w:rPr>
      </w:pPr>
      <w:r w:rsidRPr="00733E8B">
        <w:rPr>
          <w:rFonts w:ascii="Arial" w:hAnsi="Arial" w:cs="Arial"/>
          <w:bCs/>
          <w:color w:val="000000" w:themeColor="text1"/>
          <w:sz w:val="22"/>
          <w:szCs w:val="22"/>
        </w:rPr>
        <w:t>“By all accounts, it should have been a terrible week for the stock market. At the close of trading on Friday, we still didn’t know whether Joe Biden or Donald Trump had won or which party would control the Senate. There was also set to be at least two recounts</w:t>
      </w:r>
      <w:r w:rsidR="008C5F2A">
        <w:rPr>
          <w:rFonts w:ascii="Arial" w:hAnsi="Arial" w:cs="Arial"/>
          <w:bCs/>
          <w:color w:val="000000" w:themeColor="text1"/>
          <w:sz w:val="22"/>
          <w:szCs w:val="22"/>
        </w:rPr>
        <w:t xml:space="preserve"> – </w:t>
      </w:r>
      <w:r w:rsidRPr="00733E8B">
        <w:rPr>
          <w:rFonts w:ascii="Arial" w:hAnsi="Arial" w:cs="Arial"/>
          <w:bCs/>
          <w:color w:val="000000" w:themeColor="text1"/>
          <w:sz w:val="22"/>
          <w:szCs w:val="22"/>
        </w:rPr>
        <w:t>one in Georgia, and one in Michigan</w:t>
      </w:r>
      <w:r w:rsidR="008C5F2A">
        <w:rPr>
          <w:rFonts w:ascii="Arial" w:hAnsi="Arial" w:cs="Arial"/>
          <w:bCs/>
          <w:color w:val="000000" w:themeColor="text1"/>
          <w:sz w:val="22"/>
          <w:szCs w:val="22"/>
        </w:rPr>
        <w:t xml:space="preserve"> – </w:t>
      </w:r>
      <w:r w:rsidRPr="00733E8B">
        <w:rPr>
          <w:rFonts w:ascii="Arial" w:hAnsi="Arial" w:cs="Arial"/>
          <w:bCs/>
          <w:color w:val="000000" w:themeColor="text1"/>
          <w:sz w:val="22"/>
          <w:szCs w:val="22"/>
        </w:rPr>
        <w:t>with likely more to come. It’s the kind of uncertainty that the market is supposed to hate.”</w:t>
      </w:r>
    </w:p>
    <w:p w14:paraId="5129CD85" w14:textId="4BBE4C8B" w:rsidR="00E04540" w:rsidRPr="00733E8B" w:rsidRDefault="00E04540" w:rsidP="001112D4">
      <w:pPr>
        <w:ind w:right="-36"/>
        <w:rPr>
          <w:rFonts w:ascii="Arial" w:hAnsi="Arial" w:cs="Arial"/>
          <w:bCs/>
          <w:color w:val="000000" w:themeColor="text1"/>
          <w:sz w:val="22"/>
          <w:szCs w:val="22"/>
        </w:rPr>
      </w:pPr>
    </w:p>
    <w:p w14:paraId="45CDE4EF" w14:textId="79B82A74" w:rsidR="006F5165" w:rsidRPr="00733E8B" w:rsidRDefault="00E7458B" w:rsidP="001112D4">
      <w:pPr>
        <w:ind w:right="-36"/>
        <w:rPr>
          <w:rFonts w:ascii="Arial" w:hAnsi="Arial" w:cs="Arial"/>
          <w:bCs/>
          <w:color w:val="000000" w:themeColor="text1"/>
          <w:sz w:val="22"/>
          <w:szCs w:val="22"/>
        </w:rPr>
      </w:pPr>
      <w:r w:rsidRPr="00733E8B">
        <w:rPr>
          <w:rFonts w:ascii="Arial" w:hAnsi="Arial" w:cs="Arial"/>
          <w:bCs/>
          <w:color w:val="000000" w:themeColor="text1"/>
          <w:sz w:val="22"/>
          <w:szCs w:val="22"/>
        </w:rPr>
        <w:t>Yet, there was little fear to be found in financial markets. Investors’ confidence may have been grounded in</w:t>
      </w:r>
      <w:r w:rsidR="006F5165" w:rsidRPr="00733E8B">
        <w:rPr>
          <w:rFonts w:ascii="Arial" w:hAnsi="Arial" w:cs="Arial"/>
          <w:bCs/>
          <w:color w:val="000000" w:themeColor="text1"/>
          <w:sz w:val="22"/>
          <w:szCs w:val="22"/>
        </w:rPr>
        <w:t xml:space="preserve"> a wave of positive economic news</w:t>
      </w:r>
      <w:r w:rsidR="008C5F2A">
        <w:rPr>
          <w:rFonts w:ascii="Arial" w:hAnsi="Arial" w:cs="Arial"/>
          <w:bCs/>
          <w:color w:val="000000" w:themeColor="text1"/>
          <w:sz w:val="22"/>
          <w:szCs w:val="22"/>
        </w:rPr>
        <w:t>:</w:t>
      </w:r>
    </w:p>
    <w:p w14:paraId="296116C8" w14:textId="0CB3CB67" w:rsidR="006F5165" w:rsidRPr="00733E8B" w:rsidRDefault="006F5165" w:rsidP="001112D4">
      <w:pPr>
        <w:ind w:right="-36"/>
        <w:rPr>
          <w:rFonts w:ascii="Arial" w:hAnsi="Arial" w:cs="Arial"/>
          <w:bCs/>
          <w:color w:val="000000" w:themeColor="text1"/>
          <w:sz w:val="22"/>
          <w:szCs w:val="22"/>
        </w:rPr>
      </w:pPr>
    </w:p>
    <w:p w14:paraId="688EF29A" w14:textId="459661BB" w:rsidR="006F5165" w:rsidRPr="00733E8B" w:rsidRDefault="00255A69" w:rsidP="001112D4">
      <w:pPr>
        <w:pStyle w:val="ListParagraph"/>
        <w:numPr>
          <w:ilvl w:val="0"/>
          <w:numId w:val="4"/>
        </w:numPr>
        <w:ind w:right="-36"/>
        <w:rPr>
          <w:rFonts w:ascii="Arial" w:hAnsi="Arial" w:cs="Arial"/>
          <w:b/>
          <w:color w:val="000000" w:themeColor="text1"/>
          <w:sz w:val="22"/>
          <w:szCs w:val="22"/>
        </w:rPr>
      </w:pPr>
      <w:r w:rsidRPr="00733E8B">
        <w:rPr>
          <w:rFonts w:ascii="Arial" w:hAnsi="Arial" w:cs="Arial"/>
          <w:b/>
          <w:color w:val="000000" w:themeColor="text1"/>
          <w:sz w:val="22"/>
          <w:szCs w:val="22"/>
        </w:rPr>
        <w:t xml:space="preserve">15 of 18 manufacturing industries grew in October. </w:t>
      </w:r>
      <w:r w:rsidR="006F5165" w:rsidRPr="00733E8B">
        <w:rPr>
          <w:rFonts w:ascii="Arial" w:hAnsi="Arial" w:cs="Arial"/>
          <w:bCs/>
          <w:color w:val="000000" w:themeColor="text1"/>
          <w:sz w:val="22"/>
          <w:szCs w:val="22"/>
        </w:rPr>
        <w:t xml:space="preserve">The ISM’s Manufacturing Purchasing Manager’s Index </w:t>
      </w:r>
      <w:r w:rsidR="00FB6064" w:rsidRPr="00733E8B">
        <w:rPr>
          <w:rFonts w:ascii="Arial" w:hAnsi="Arial" w:cs="Arial"/>
          <w:bCs/>
          <w:color w:val="000000" w:themeColor="text1"/>
          <w:sz w:val="22"/>
          <w:szCs w:val="22"/>
        </w:rPr>
        <w:t>rose</w:t>
      </w:r>
      <w:r w:rsidR="006F5165" w:rsidRPr="00733E8B">
        <w:rPr>
          <w:rFonts w:ascii="Arial" w:hAnsi="Arial" w:cs="Arial"/>
          <w:bCs/>
          <w:color w:val="000000" w:themeColor="text1"/>
          <w:sz w:val="22"/>
          <w:szCs w:val="22"/>
        </w:rPr>
        <w:t xml:space="preserve"> 3.9 percent </w:t>
      </w:r>
      <w:r w:rsidRPr="00733E8B">
        <w:rPr>
          <w:rFonts w:ascii="Arial" w:hAnsi="Arial" w:cs="Arial"/>
          <w:bCs/>
          <w:color w:val="000000" w:themeColor="text1"/>
          <w:sz w:val="22"/>
          <w:szCs w:val="22"/>
        </w:rPr>
        <w:t>in</w:t>
      </w:r>
      <w:r w:rsidR="006F5165" w:rsidRPr="00733E8B">
        <w:rPr>
          <w:rFonts w:ascii="Arial" w:hAnsi="Arial" w:cs="Arial"/>
          <w:bCs/>
          <w:color w:val="000000" w:themeColor="text1"/>
          <w:sz w:val="22"/>
          <w:szCs w:val="22"/>
        </w:rPr>
        <w:t xml:space="preserve"> October. The Index </w:t>
      </w:r>
      <w:r w:rsidR="00FB6064" w:rsidRPr="00733E8B">
        <w:rPr>
          <w:rFonts w:ascii="Arial" w:hAnsi="Arial" w:cs="Arial"/>
          <w:bCs/>
          <w:color w:val="000000" w:themeColor="text1"/>
          <w:sz w:val="22"/>
          <w:szCs w:val="22"/>
        </w:rPr>
        <w:t>finished at</w:t>
      </w:r>
      <w:r w:rsidR="006F5165" w:rsidRPr="00733E8B">
        <w:rPr>
          <w:rFonts w:ascii="Arial" w:hAnsi="Arial" w:cs="Arial"/>
          <w:bCs/>
          <w:color w:val="000000" w:themeColor="text1"/>
          <w:sz w:val="22"/>
          <w:szCs w:val="22"/>
        </w:rPr>
        <w:t xml:space="preserve"> 59.3 percent, an indication manufacturing is improving and the economy </w:t>
      </w:r>
      <w:r w:rsidR="00670D46" w:rsidRPr="00733E8B">
        <w:rPr>
          <w:rFonts w:ascii="Arial" w:hAnsi="Arial" w:cs="Arial"/>
          <w:bCs/>
          <w:color w:val="000000" w:themeColor="text1"/>
          <w:sz w:val="22"/>
          <w:szCs w:val="22"/>
        </w:rPr>
        <w:t>is growing</w:t>
      </w:r>
      <w:r w:rsidR="006F5165" w:rsidRPr="00733E8B">
        <w:rPr>
          <w:rFonts w:ascii="Arial" w:hAnsi="Arial" w:cs="Arial"/>
          <w:bCs/>
          <w:color w:val="000000" w:themeColor="text1"/>
          <w:sz w:val="22"/>
          <w:szCs w:val="22"/>
        </w:rPr>
        <w:t>.</w:t>
      </w:r>
    </w:p>
    <w:p w14:paraId="5C68F5EE" w14:textId="77777777" w:rsidR="004F212A" w:rsidRPr="00733E8B" w:rsidRDefault="004F212A" w:rsidP="001112D4">
      <w:pPr>
        <w:ind w:left="360" w:right="-36"/>
        <w:rPr>
          <w:rFonts w:ascii="Arial" w:hAnsi="Arial" w:cs="Arial"/>
          <w:b/>
          <w:color w:val="000000" w:themeColor="text1"/>
          <w:sz w:val="22"/>
          <w:szCs w:val="22"/>
        </w:rPr>
      </w:pPr>
    </w:p>
    <w:p w14:paraId="5475FAF5" w14:textId="3835BEC5" w:rsidR="00F310FC" w:rsidRPr="00733E8B" w:rsidRDefault="00255A69" w:rsidP="001112D4">
      <w:pPr>
        <w:pStyle w:val="ListParagraph"/>
        <w:numPr>
          <w:ilvl w:val="0"/>
          <w:numId w:val="4"/>
        </w:numPr>
        <w:ind w:right="-36"/>
        <w:rPr>
          <w:rFonts w:ascii="Arial" w:hAnsi="Arial" w:cs="Arial"/>
          <w:bCs/>
          <w:color w:val="000000" w:themeColor="text1"/>
          <w:sz w:val="22"/>
          <w:szCs w:val="22"/>
        </w:rPr>
      </w:pPr>
      <w:r w:rsidRPr="00733E8B">
        <w:rPr>
          <w:rFonts w:ascii="Arial" w:hAnsi="Arial" w:cs="Arial"/>
          <w:b/>
          <w:color w:val="000000" w:themeColor="text1"/>
          <w:sz w:val="22"/>
          <w:szCs w:val="22"/>
        </w:rPr>
        <w:t xml:space="preserve">Rates remained low. </w:t>
      </w:r>
      <w:r w:rsidR="00FB6064" w:rsidRPr="00733E8B">
        <w:rPr>
          <w:rFonts w:ascii="Arial" w:hAnsi="Arial" w:cs="Arial"/>
          <w:bCs/>
          <w:color w:val="000000" w:themeColor="text1"/>
          <w:sz w:val="22"/>
          <w:szCs w:val="22"/>
        </w:rPr>
        <w:t>The</w:t>
      </w:r>
      <w:r w:rsidR="00670D46" w:rsidRPr="00733E8B">
        <w:rPr>
          <w:rFonts w:ascii="Arial" w:hAnsi="Arial" w:cs="Arial"/>
          <w:bCs/>
          <w:color w:val="000000" w:themeColor="text1"/>
          <w:sz w:val="22"/>
          <w:szCs w:val="22"/>
        </w:rPr>
        <w:t xml:space="preserve"> </w:t>
      </w:r>
      <w:r w:rsidR="00FB6064" w:rsidRPr="00733E8B">
        <w:rPr>
          <w:rFonts w:ascii="Arial" w:hAnsi="Arial" w:cs="Arial"/>
          <w:bCs/>
          <w:color w:val="000000" w:themeColor="text1"/>
          <w:sz w:val="22"/>
          <w:szCs w:val="22"/>
        </w:rPr>
        <w:t>Federal Reserve kept rates near zero, which supports economic growth.</w:t>
      </w:r>
      <w:r w:rsidR="00954CE5" w:rsidRPr="00733E8B">
        <w:rPr>
          <w:rFonts w:ascii="Arial" w:hAnsi="Arial" w:cs="Arial"/>
          <w:b/>
          <w:color w:val="000000" w:themeColor="text1"/>
          <w:sz w:val="22"/>
          <w:szCs w:val="22"/>
        </w:rPr>
        <w:t xml:space="preserve"> </w:t>
      </w:r>
      <w:r w:rsidR="00954CE5" w:rsidRPr="00733E8B">
        <w:rPr>
          <w:rFonts w:ascii="Arial" w:hAnsi="Arial" w:cs="Arial"/>
          <w:bCs/>
          <w:color w:val="000000" w:themeColor="text1"/>
          <w:sz w:val="22"/>
          <w:szCs w:val="22"/>
        </w:rPr>
        <w:t>The Fed’s Open Market Committee statement indicated supportive monetary policy would continue. “The Federal Reserve is committed to using its full range of tools to support the U.S. economy in this challenging time, thereby promoting its maximum employment and price stability goals.”</w:t>
      </w:r>
    </w:p>
    <w:p w14:paraId="66D9D192" w14:textId="77777777" w:rsidR="004F212A" w:rsidRPr="00733E8B" w:rsidRDefault="004F212A" w:rsidP="001112D4">
      <w:pPr>
        <w:pStyle w:val="ListParagraph"/>
        <w:ind w:right="-36"/>
        <w:rPr>
          <w:rFonts w:ascii="Arial" w:hAnsi="Arial" w:cs="Arial"/>
          <w:bCs/>
          <w:color w:val="000000" w:themeColor="text1"/>
          <w:sz w:val="22"/>
          <w:szCs w:val="22"/>
        </w:rPr>
      </w:pPr>
    </w:p>
    <w:p w14:paraId="7C0A2B5D" w14:textId="5A8DE4DC" w:rsidR="00D32E4F" w:rsidRPr="00733E8B" w:rsidRDefault="00255A69" w:rsidP="001112D4">
      <w:pPr>
        <w:pStyle w:val="ListParagraph"/>
        <w:numPr>
          <w:ilvl w:val="0"/>
          <w:numId w:val="4"/>
        </w:numPr>
        <w:ind w:right="-36"/>
        <w:rPr>
          <w:rFonts w:ascii="Arial" w:hAnsi="Arial" w:cs="Arial"/>
          <w:bCs/>
          <w:color w:val="000000" w:themeColor="text1"/>
          <w:sz w:val="22"/>
          <w:szCs w:val="22"/>
        </w:rPr>
      </w:pPr>
      <w:r w:rsidRPr="00733E8B">
        <w:rPr>
          <w:rFonts w:ascii="Arial" w:hAnsi="Arial" w:cs="Arial"/>
          <w:b/>
          <w:color w:val="000000" w:themeColor="text1"/>
          <w:sz w:val="22"/>
          <w:szCs w:val="22"/>
        </w:rPr>
        <w:t xml:space="preserve">People are going back to work. </w:t>
      </w:r>
      <w:r w:rsidR="004F212A" w:rsidRPr="00733E8B">
        <w:rPr>
          <w:rFonts w:ascii="Arial" w:hAnsi="Arial" w:cs="Arial"/>
          <w:bCs/>
          <w:color w:val="000000" w:themeColor="text1"/>
          <w:sz w:val="22"/>
          <w:szCs w:val="22"/>
        </w:rPr>
        <w:t>More jobs were created in October than economists expected. The Bureau of Labor Statistic’s Unemploy</w:t>
      </w:r>
      <w:r w:rsidR="00D32E4F" w:rsidRPr="00733E8B">
        <w:rPr>
          <w:rFonts w:ascii="Arial" w:hAnsi="Arial" w:cs="Arial"/>
          <w:bCs/>
          <w:color w:val="000000" w:themeColor="text1"/>
          <w:sz w:val="22"/>
          <w:szCs w:val="22"/>
        </w:rPr>
        <w:t xml:space="preserve">ment report showed 638,000 new jobs for October. The </w:t>
      </w:r>
      <w:r w:rsidR="00670D46" w:rsidRPr="00733E8B">
        <w:rPr>
          <w:rFonts w:ascii="Arial" w:hAnsi="Arial" w:cs="Arial"/>
          <w:bCs/>
          <w:color w:val="000000" w:themeColor="text1"/>
          <w:sz w:val="22"/>
          <w:szCs w:val="22"/>
        </w:rPr>
        <w:t xml:space="preserve">U-3 </w:t>
      </w:r>
      <w:r w:rsidR="00D32E4F" w:rsidRPr="00733E8B">
        <w:rPr>
          <w:rFonts w:ascii="Arial" w:hAnsi="Arial" w:cs="Arial"/>
          <w:bCs/>
          <w:color w:val="000000" w:themeColor="text1"/>
          <w:sz w:val="22"/>
          <w:szCs w:val="22"/>
        </w:rPr>
        <w:t>unemployment rate fell to 6.9 percent. That’s a</w:t>
      </w:r>
      <w:r w:rsidR="00670D46" w:rsidRPr="00733E8B">
        <w:rPr>
          <w:rFonts w:ascii="Arial" w:hAnsi="Arial" w:cs="Arial"/>
          <w:bCs/>
          <w:color w:val="000000" w:themeColor="text1"/>
          <w:sz w:val="22"/>
          <w:szCs w:val="22"/>
        </w:rPr>
        <w:t>n</w:t>
      </w:r>
      <w:r w:rsidR="00D32E4F" w:rsidRPr="00733E8B">
        <w:rPr>
          <w:rFonts w:ascii="Arial" w:hAnsi="Arial" w:cs="Arial"/>
          <w:bCs/>
          <w:color w:val="000000" w:themeColor="text1"/>
          <w:sz w:val="22"/>
          <w:szCs w:val="22"/>
        </w:rPr>
        <w:t xml:space="preserve"> improvement on April’s </w:t>
      </w:r>
      <w:r w:rsidR="00757956" w:rsidRPr="00733E8B">
        <w:rPr>
          <w:rFonts w:ascii="Arial" w:hAnsi="Arial" w:cs="Arial"/>
          <w:bCs/>
          <w:color w:val="000000" w:themeColor="text1"/>
          <w:sz w:val="22"/>
          <w:szCs w:val="22"/>
        </w:rPr>
        <w:t>unemployment level of</w:t>
      </w:r>
      <w:r w:rsidR="00D32E4F" w:rsidRPr="00733E8B">
        <w:rPr>
          <w:rFonts w:ascii="Arial" w:hAnsi="Arial" w:cs="Arial"/>
          <w:bCs/>
          <w:color w:val="000000" w:themeColor="text1"/>
          <w:sz w:val="22"/>
          <w:szCs w:val="22"/>
        </w:rPr>
        <w:t xml:space="preserve"> 14.7 percent</w:t>
      </w:r>
      <w:r w:rsidR="00670D46" w:rsidRPr="00733E8B">
        <w:rPr>
          <w:rFonts w:ascii="Arial" w:hAnsi="Arial" w:cs="Arial"/>
          <w:bCs/>
          <w:color w:val="000000" w:themeColor="text1"/>
          <w:sz w:val="22"/>
          <w:szCs w:val="22"/>
        </w:rPr>
        <w:t>.</w:t>
      </w:r>
    </w:p>
    <w:p w14:paraId="71C6AE41" w14:textId="77777777" w:rsidR="00F50438" w:rsidRPr="00733E8B" w:rsidRDefault="00F50438" w:rsidP="001112D4">
      <w:pPr>
        <w:ind w:right="-36"/>
        <w:rPr>
          <w:rFonts w:ascii="Arial" w:hAnsi="Arial" w:cs="Arial"/>
          <w:bCs/>
          <w:color w:val="000000" w:themeColor="text1"/>
          <w:sz w:val="22"/>
          <w:szCs w:val="22"/>
        </w:rPr>
      </w:pPr>
    </w:p>
    <w:p w14:paraId="50970955" w14:textId="2D9A4F9E" w:rsidR="00434081" w:rsidRPr="00733E8B" w:rsidRDefault="00610234" w:rsidP="001112D4">
      <w:pPr>
        <w:ind w:right="-36"/>
        <w:rPr>
          <w:rFonts w:ascii="Arial" w:hAnsi="Arial" w:cs="Arial"/>
          <w:sz w:val="22"/>
          <w:szCs w:val="22"/>
        </w:rPr>
      </w:pPr>
      <w:r w:rsidRPr="00733E8B">
        <w:rPr>
          <w:rFonts w:ascii="Arial" w:hAnsi="Arial" w:cs="Arial"/>
          <w:bCs/>
          <w:color w:val="000000" w:themeColor="text1"/>
          <w:sz w:val="22"/>
          <w:szCs w:val="22"/>
        </w:rPr>
        <w:t>While that’s all good news, the number of coronavirus cases in the United States continued to increase last week. Randall Forsyth of Barron’s reported, “</w:t>
      </w:r>
      <w:r w:rsidR="00641A66" w:rsidRPr="00733E8B">
        <w:rPr>
          <w:rFonts w:ascii="Arial" w:hAnsi="Arial" w:cs="Arial"/>
          <w:bCs/>
          <w:color w:val="000000" w:themeColor="text1"/>
          <w:sz w:val="22"/>
          <w:szCs w:val="22"/>
        </w:rPr>
        <w:t xml:space="preserve">As politics at long last fades as a factor, the renewed surge in </w:t>
      </w:r>
      <w:r w:rsidR="008C5F2A">
        <w:rPr>
          <w:rFonts w:ascii="Arial" w:hAnsi="Arial" w:cs="Arial"/>
          <w:bCs/>
          <w:color w:val="000000" w:themeColor="text1"/>
          <w:sz w:val="22"/>
          <w:szCs w:val="22"/>
        </w:rPr>
        <w:t>COVID</w:t>
      </w:r>
      <w:r w:rsidR="00641A66" w:rsidRPr="00733E8B">
        <w:rPr>
          <w:rFonts w:ascii="Arial" w:hAnsi="Arial" w:cs="Arial"/>
          <w:bCs/>
          <w:color w:val="000000" w:themeColor="text1"/>
          <w:sz w:val="22"/>
          <w:szCs w:val="22"/>
        </w:rPr>
        <w:t>-19 cases looms large…</w:t>
      </w:r>
      <w:r w:rsidRPr="00733E8B">
        <w:rPr>
          <w:rFonts w:ascii="Arial" w:hAnsi="Arial" w:cs="Arial"/>
          <w:bCs/>
          <w:color w:val="000000" w:themeColor="text1"/>
          <w:sz w:val="22"/>
          <w:szCs w:val="22"/>
        </w:rPr>
        <w:t>Even without renewed mandated lockdowns, however, people are apt to hunker down voluntarily</w:t>
      </w:r>
      <w:r w:rsidR="008C5F2A">
        <w:rPr>
          <w:rFonts w:ascii="Arial" w:hAnsi="Arial" w:cs="Arial"/>
          <w:bCs/>
          <w:color w:val="000000" w:themeColor="text1"/>
          <w:sz w:val="22"/>
          <w:szCs w:val="22"/>
        </w:rPr>
        <w:t>…</w:t>
      </w:r>
      <w:r w:rsidRPr="00733E8B">
        <w:rPr>
          <w:rFonts w:ascii="Arial" w:hAnsi="Arial" w:cs="Arial"/>
          <w:bCs/>
          <w:color w:val="000000" w:themeColor="text1"/>
          <w:sz w:val="22"/>
          <w:szCs w:val="22"/>
        </w:rPr>
        <w:t>that could dampen the labor market’s recovery</w:t>
      </w:r>
      <w:r w:rsidR="00641A66" w:rsidRPr="00733E8B">
        <w:rPr>
          <w:rFonts w:ascii="Arial" w:hAnsi="Arial" w:cs="Arial"/>
          <w:bCs/>
          <w:color w:val="000000" w:themeColor="text1"/>
          <w:sz w:val="22"/>
          <w:szCs w:val="22"/>
        </w:rPr>
        <w:t>.</w:t>
      </w:r>
      <w:r w:rsidRPr="00733E8B">
        <w:rPr>
          <w:rFonts w:ascii="Arial" w:hAnsi="Arial" w:cs="Arial"/>
          <w:bCs/>
          <w:color w:val="000000" w:themeColor="text1"/>
          <w:sz w:val="22"/>
          <w:szCs w:val="22"/>
        </w:rPr>
        <w:t>”</w:t>
      </w:r>
    </w:p>
    <w:p w14:paraId="2B7F0F41" w14:textId="348F9934" w:rsidR="008A7094" w:rsidRPr="00733E8B" w:rsidRDefault="008A7094" w:rsidP="001112D4">
      <w:pPr>
        <w:ind w:right="-36"/>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1112D4"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34797E57" w:rsidR="00F5154C" w:rsidRPr="00733E8B" w:rsidRDefault="00F5154C" w:rsidP="001112D4">
            <w:pPr>
              <w:ind w:right="-36"/>
              <w:jc w:val="center"/>
              <w:rPr>
                <w:rFonts w:ascii="Arial" w:hAnsi="Arial" w:cs="Arial"/>
                <w:b/>
                <w:bCs/>
                <w:color w:val="000000" w:themeColor="text1"/>
                <w:sz w:val="18"/>
                <w:szCs w:val="18"/>
              </w:rPr>
            </w:pPr>
            <w:r w:rsidRPr="00733E8B">
              <w:rPr>
                <w:rFonts w:ascii="Arial" w:hAnsi="Arial" w:cs="Arial"/>
                <w:color w:val="000000" w:themeColor="text1"/>
                <w:sz w:val="18"/>
                <w:szCs w:val="18"/>
              </w:rPr>
              <w:br w:type="page"/>
            </w:r>
            <w:r w:rsidR="00A80CE6" w:rsidRPr="00733E8B">
              <w:rPr>
                <w:rFonts w:ascii="Arial" w:hAnsi="Arial" w:cs="Arial"/>
                <w:b/>
                <w:bCs/>
                <w:color w:val="000000" w:themeColor="text1"/>
                <w:sz w:val="18"/>
                <w:szCs w:val="18"/>
              </w:rPr>
              <w:t xml:space="preserve">Data as of </w:t>
            </w:r>
            <w:r w:rsidR="00C94C40" w:rsidRPr="00733E8B">
              <w:rPr>
                <w:rFonts w:ascii="Arial" w:hAnsi="Arial" w:cs="Arial"/>
                <w:b/>
                <w:bCs/>
                <w:color w:val="000000" w:themeColor="text1"/>
                <w:sz w:val="18"/>
                <w:szCs w:val="18"/>
              </w:rPr>
              <w:t>1</w:t>
            </w:r>
            <w:r w:rsidR="00BD6413" w:rsidRPr="00733E8B">
              <w:rPr>
                <w:rFonts w:ascii="Arial" w:hAnsi="Arial" w:cs="Arial"/>
                <w:b/>
                <w:bCs/>
                <w:color w:val="000000" w:themeColor="text1"/>
                <w:sz w:val="18"/>
                <w:szCs w:val="18"/>
              </w:rPr>
              <w:t>1</w:t>
            </w:r>
            <w:r w:rsidR="000F5CA0" w:rsidRPr="00733E8B">
              <w:rPr>
                <w:rFonts w:ascii="Arial" w:hAnsi="Arial" w:cs="Arial"/>
                <w:b/>
                <w:bCs/>
                <w:color w:val="000000" w:themeColor="text1"/>
                <w:sz w:val="18"/>
                <w:szCs w:val="18"/>
              </w:rPr>
              <w:t>/</w:t>
            </w:r>
            <w:r w:rsidR="00BD6413" w:rsidRPr="00733E8B">
              <w:rPr>
                <w:rFonts w:ascii="Arial" w:hAnsi="Arial" w:cs="Arial"/>
                <w:b/>
                <w:bCs/>
                <w:color w:val="000000" w:themeColor="text1"/>
                <w:sz w:val="18"/>
                <w:szCs w:val="18"/>
              </w:rPr>
              <w:t>6</w:t>
            </w:r>
            <w:r w:rsidR="00FC00CC" w:rsidRPr="00733E8B">
              <w:rPr>
                <w:rFonts w:ascii="Arial" w:hAnsi="Arial" w:cs="Arial"/>
                <w:b/>
                <w:bCs/>
                <w:color w:val="000000" w:themeColor="text1"/>
                <w:sz w:val="18"/>
                <w:szCs w:val="18"/>
              </w:rPr>
              <w:t>/</w:t>
            </w:r>
            <w:r w:rsidR="00820172" w:rsidRPr="00733E8B">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733E8B" w:rsidRDefault="00F5154C" w:rsidP="001112D4">
            <w:pPr>
              <w:ind w:right="-36"/>
              <w:jc w:val="center"/>
              <w:rPr>
                <w:rFonts w:ascii="Arial" w:hAnsi="Arial" w:cs="Arial"/>
                <w:b/>
                <w:bCs/>
                <w:color w:val="000000" w:themeColor="text1"/>
                <w:sz w:val="18"/>
                <w:szCs w:val="18"/>
              </w:rPr>
            </w:pPr>
            <w:r w:rsidRPr="00733E8B">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733E8B" w:rsidRDefault="00F5154C" w:rsidP="001112D4">
            <w:pPr>
              <w:ind w:right="-36"/>
              <w:jc w:val="center"/>
              <w:rPr>
                <w:rFonts w:ascii="Arial" w:hAnsi="Arial" w:cs="Arial"/>
                <w:b/>
                <w:bCs/>
                <w:color w:val="000000" w:themeColor="text1"/>
                <w:sz w:val="18"/>
                <w:szCs w:val="18"/>
              </w:rPr>
            </w:pPr>
            <w:r w:rsidRPr="00733E8B">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733E8B" w:rsidRDefault="00F5154C" w:rsidP="001112D4">
            <w:pPr>
              <w:ind w:right="-36"/>
              <w:jc w:val="center"/>
              <w:rPr>
                <w:rFonts w:ascii="Arial" w:hAnsi="Arial" w:cs="Arial"/>
                <w:b/>
                <w:bCs/>
                <w:color w:val="000000" w:themeColor="text1"/>
                <w:sz w:val="18"/>
                <w:szCs w:val="18"/>
              </w:rPr>
            </w:pPr>
            <w:r w:rsidRPr="00733E8B">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733E8B" w:rsidRDefault="00F5154C" w:rsidP="001112D4">
            <w:pPr>
              <w:ind w:right="-36"/>
              <w:jc w:val="center"/>
              <w:rPr>
                <w:rFonts w:ascii="Arial" w:hAnsi="Arial" w:cs="Arial"/>
                <w:b/>
                <w:bCs/>
                <w:color w:val="000000" w:themeColor="text1"/>
                <w:sz w:val="18"/>
                <w:szCs w:val="18"/>
              </w:rPr>
            </w:pPr>
            <w:r w:rsidRPr="00733E8B">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733E8B" w:rsidRDefault="00F5154C" w:rsidP="001112D4">
            <w:pPr>
              <w:ind w:right="-36"/>
              <w:jc w:val="center"/>
              <w:rPr>
                <w:rFonts w:ascii="Arial" w:hAnsi="Arial" w:cs="Arial"/>
                <w:b/>
                <w:bCs/>
                <w:color w:val="000000" w:themeColor="text1"/>
                <w:sz w:val="18"/>
                <w:szCs w:val="18"/>
              </w:rPr>
            </w:pPr>
            <w:r w:rsidRPr="00733E8B">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733E8B" w:rsidRDefault="00F5154C" w:rsidP="001112D4">
            <w:pPr>
              <w:ind w:right="-36"/>
              <w:jc w:val="center"/>
              <w:rPr>
                <w:rFonts w:ascii="Arial" w:hAnsi="Arial" w:cs="Arial"/>
                <w:b/>
                <w:bCs/>
                <w:color w:val="000000" w:themeColor="text1"/>
                <w:sz w:val="18"/>
                <w:szCs w:val="18"/>
              </w:rPr>
            </w:pPr>
            <w:r w:rsidRPr="00733E8B">
              <w:rPr>
                <w:rFonts w:ascii="Arial" w:hAnsi="Arial" w:cs="Arial"/>
                <w:b/>
                <w:bCs/>
                <w:color w:val="000000" w:themeColor="text1"/>
                <w:sz w:val="18"/>
                <w:szCs w:val="18"/>
              </w:rPr>
              <w:t>10-Year</w:t>
            </w:r>
          </w:p>
        </w:tc>
      </w:tr>
      <w:tr w:rsidR="00F5154C" w:rsidRPr="001112D4"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733E8B" w:rsidRDefault="00F5154C" w:rsidP="001112D4">
            <w:pPr>
              <w:ind w:right="-36"/>
              <w:rPr>
                <w:rFonts w:ascii="Arial" w:hAnsi="Arial" w:cs="Arial"/>
                <w:sz w:val="18"/>
                <w:szCs w:val="18"/>
              </w:rPr>
            </w:pPr>
            <w:r w:rsidRPr="00733E8B">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44E5408E"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7.3</w:t>
            </w:r>
            <w:r w:rsidR="00F5154C" w:rsidRPr="00733E8B">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527B7F11"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8.6</w:t>
            </w:r>
            <w:r w:rsidR="00F5154C" w:rsidRPr="00733E8B">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3B9E92C7"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14.1</w:t>
            </w:r>
            <w:r w:rsidR="00F5154C" w:rsidRPr="00733E8B">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65E72109"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10.6</w:t>
            </w:r>
            <w:r w:rsidR="00C2158B" w:rsidRPr="00733E8B">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54CB47E6"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10.8</w:t>
            </w:r>
            <w:r w:rsidR="00F5154C" w:rsidRPr="00733E8B">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26D8D5E8" w:rsidR="00F5154C" w:rsidRPr="00733E8B" w:rsidRDefault="00314655" w:rsidP="001112D4">
            <w:pPr>
              <w:ind w:right="-36"/>
              <w:jc w:val="center"/>
              <w:rPr>
                <w:rFonts w:ascii="Arial" w:hAnsi="Arial" w:cs="Arial"/>
                <w:sz w:val="18"/>
                <w:szCs w:val="18"/>
              </w:rPr>
            </w:pPr>
            <w:r w:rsidRPr="00733E8B">
              <w:rPr>
                <w:rFonts w:ascii="Arial" w:hAnsi="Arial" w:cs="Arial"/>
                <w:sz w:val="18"/>
                <w:szCs w:val="18"/>
              </w:rPr>
              <w:t>1</w:t>
            </w:r>
            <w:r w:rsidR="00690BDB" w:rsidRPr="00733E8B">
              <w:rPr>
                <w:rFonts w:ascii="Arial" w:hAnsi="Arial" w:cs="Arial"/>
                <w:sz w:val="18"/>
                <w:szCs w:val="18"/>
              </w:rPr>
              <w:t>1.1</w:t>
            </w:r>
            <w:r w:rsidR="00F5154C" w:rsidRPr="00733E8B">
              <w:rPr>
                <w:rFonts w:ascii="Arial" w:hAnsi="Arial" w:cs="Arial"/>
                <w:sz w:val="18"/>
                <w:szCs w:val="18"/>
              </w:rPr>
              <w:t>%</w:t>
            </w:r>
          </w:p>
        </w:tc>
      </w:tr>
      <w:tr w:rsidR="00F5154C" w:rsidRPr="001112D4"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733E8B" w:rsidRDefault="00F5154C" w:rsidP="001112D4">
            <w:pPr>
              <w:ind w:right="-36"/>
              <w:rPr>
                <w:rFonts w:ascii="Arial" w:hAnsi="Arial" w:cs="Arial"/>
                <w:sz w:val="18"/>
                <w:szCs w:val="18"/>
              </w:rPr>
            </w:pPr>
            <w:r w:rsidRPr="00733E8B">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2D244C7F"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7.5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41C2B9BC" w:rsidR="00F5154C" w:rsidRPr="00733E8B" w:rsidRDefault="002A5EA2" w:rsidP="001112D4">
            <w:pPr>
              <w:ind w:right="-36"/>
              <w:jc w:val="center"/>
              <w:rPr>
                <w:rFonts w:ascii="Arial" w:hAnsi="Arial" w:cs="Arial"/>
                <w:sz w:val="18"/>
                <w:szCs w:val="18"/>
              </w:rPr>
            </w:pPr>
            <w:r w:rsidRPr="00733E8B">
              <w:rPr>
                <w:rFonts w:ascii="Arial" w:hAnsi="Arial" w:cs="Arial"/>
                <w:sz w:val="18"/>
                <w:szCs w:val="18"/>
              </w:rPr>
              <w:t>-</w:t>
            </w:r>
            <w:r w:rsidR="00690BDB" w:rsidRPr="00733E8B">
              <w:rPr>
                <w:rFonts w:ascii="Arial" w:hAnsi="Arial" w:cs="Arial"/>
                <w:sz w:val="18"/>
                <w:szCs w:val="18"/>
              </w:rPr>
              <w:t>1.7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0186704E"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1.7</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32538170" w:rsidR="00F5154C" w:rsidRPr="00733E8B" w:rsidRDefault="00495EA4" w:rsidP="001112D4">
            <w:pPr>
              <w:ind w:right="-36"/>
              <w:jc w:val="center"/>
              <w:rPr>
                <w:rFonts w:ascii="Arial" w:hAnsi="Arial" w:cs="Arial"/>
                <w:sz w:val="18"/>
                <w:szCs w:val="18"/>
              </w:rPr>
            </w:pPr>
            <w:r w:rsidRPr="00733E8B">
              <w:rPr>
                <w:rFonts w:ascii="Arial" w:hAnsi="Arial" w:cs="Arial"/>
                <w:sz w:val="18"/>
                <w:szCs w:val="18"/>
              </w:rPr>
              <w:t>-</w:t>
            </w:r>
            <w:r w:rsidR="00690BDB" w:rsidRPr="00733E8B">
              <w:rPr>
                <w:rFonts w:ascii="Arial" w:hAnsi="Arial" w:cs="Arial"/>
                <w:sz w:val="18"/>
                <w:szCs w:val="18"/>
              </w:rPr>
              <w:t>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E0DE9DB"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3.7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4D2D63EE" w:rsidR="00F5154C" w:rsidRPr="00733E8B" w:rsidRDefault="007A7B01" w:rsidP="001112D4">
            <w:pPr>
              <w:ind w:right="-36"/>
              <w:jc w:val="center"/>
              <w:rPr>
                <w:rFonts w:ascii="Arial" w:hAnsi="Arial" w:cs="Arial"/>
                <w:sz w:val="18"/>
                <w:szCs w:val="18"/>
              </w:rPr>
            </w:pPr>
            <w:r w:rsidRPr="00733E8B">
              <w:rPr>
                <w:rFonts w:ascii="Arial" w:hAnsi="Arial" w:cs="Arial"/>
                <w:sz w:val="18"/>
                <w:szCs w:val="18"/>
              </w:rPr>
              <w:t>1.</w:t>
            </w:r>
            <w:r w:rsidR="00690BDB" w:rsidRPr="00733E8B">
              <w:rPr>
                <w:rFonts w:ascii="Arial" w:hAnsi="Arial" w:cs="Arial"/>
                <w:sz w:val="18"/>
                <w:szCs w:val="18"/>
              </w:rPr>
              <w:t>6</w:t>
            </w:r>
          </w:p>
        </w:tc>
      </w:tr>
      <w:tr w:rsidR="00F5154C" w:rsidRPr="001112D4"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733E8B" w:rsidRDefault="00F5154C" w:rsidP="001112D4">
            <w:pPr>
              <w:ind w:right="-36"/>
              <w:rPr>
                <w:rFonts w:ascii="Arial" w:hAnsi="Arial" w:cs="Arial"/>
                <w:sz w:val="18"/>
                <w:szCs w:val="18"/>
              </w:rPr>
            </w:pPr>
            <w:r w:rsidRPr="00733E8B">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28C7969A" w:rsidR="00F5154C" w:rsidRPr="00733E8B" w:rsidRDefault="00804441" w:rsidP="001112D4">
            <w:pPr>
              <w:ind w:right="-36"/>
              <w:jc w:val="center"/>
              <w:rPr>
                <w:rFonts w:ascii="Arial" w:hAnsi="Arial" w:cs="Arial"/>
                <w:sz w:val="18"/>
                <w:szCs w:val="18"/>
              </w:rPr>
            </w:pPr>
            <w:r w:rsidRPr="00733E8B">
              <w:rPr>
                <w:rFonts w:ascii="Arial" w:hAnsi="Arial" w:cs="Arial"/>
                <w:sz w:val="18"/>
                <w:szCs w:val="18"/>
              </w:rPr>
              <w:t>0.</w:t>
            </w:r>
            <w:r w:rsidR="00690BDB" w:rsidRPr="00733E8B">
              <w:rPr>
                <w:rFonts w:ascii="Arial" w:hAnsi="Arial" w:cs="Arial"/>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733E8B" w:rsidRDefault="00F5154C" w:rsidP="001112D4">
            <w:pPr>
              <w:ind w:right="-36"/>
              <w:jc w:val="center"/>
              <w:rPr>
                <w:rFonts w:ascii="Arial" w:hAnsi="Arial" w:cs="Arial"/>
                <w:sz w:val="18"/>
                <w:szCs w:val="18"/>
              </w:rPr>
            </w:pPr>
            <w:r w:rsidRPr="00733E8B">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110A5B89" w:rsidR="00F5154C" w:rsidRPr="00733E8B" w:rsidRDefault="004C16D3" w:rsidP="001112D4">
            <w:pPr>
              <w:ind w:right="-36"/>
              <w:jc w:val="center"/>
              <w:rPr>
                <w:rFonts w:ascii="Arial" w:hAnsi="Arial" w:cs="Arial"/>
                <w:sz w:val="18"/>
                <w:szCs w:val="18"/>
              </w:rPr>
            </w:pPr>
            <w:r w:rsidRPr="00733E8B">
              <w:rPr>
                <w:rFonts w:ascii="Arial" w:hAnsi="Arial" w:cs="Arial"/>
                <w:sz w:val="18"/>
                <w:szCs w:val="18"/>
              </w:rPr>
              <w:t>1.</w:t>
            </w:r>
            <w:r w:rsidR="00690BDB" w:rsidRPr="00733E8B">
              <w:rPr>
                <w:rFonts w:ascii="Arial" w:hAnsi="Arial" w:cs="Arial"/>
                <w:sz w:val="18"/>
                <w:szCs w:val="18"/>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528E29CA" w:rsidR="00F5154C" w:rsidRPr="00733E8B" w:rsidRDefault="00BB3FCD" w:rsidP="001112D4">
            <w:pPr>
              <w:ind w:right="-36"/>
              <w:jc w:val="center"/>
              <w:rPr>
                <w:rFonts w:ascii="Arial" w:hAnsi="Arial" w:cs="Arial"/>
                <w:sz w:val="18"/>
                <w:szCs w:val="18"/>
              </w:rPr>
            </w:pPr>
            <w:r w:rsidRPr="00733E8B">
              <w:rPr>
                <w:rFonts w:ascii="Arial" w:hAnsi="Arial" w:cs="Arial"/>
                <w:sz w:val="18"/>
                <w:szCs w:val="18"/>
              </w:rPr>
              <w:t>2.</w:t>
            </w:r>
            <w:r w:rsidR="00690BDB" w:rsidRPr="00733E8B">
              <w:rPr>
                <w:rFonts w:ascii="Arial" w:hAnsi="Arial" w:cs="Arial"/>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BCFC0CE" w:rsidR="00F5154C" w:rsidRPr="00733E8B" w:rsidRDefault="003D7299" w:rsidP="001112D4">
            <w:pPr>
              <w:ind w:right="-36"/>
              <w:jc w:val="center"/>
              <w:rPr>
                <w:rFonts w:ascii="Arial" w:hAnsi="Arial" w:cs="Arial"/>
                <w:sz w:val="18"/>
                <w:szCs w:val="18"/>
              </w:rPr>
            </w:pPr>
            <w:r w:rsidRPr="00733E8B">
              <w:rPr>
                <w:rFonts w:ascii="Arial" w:hAnsi="Arial" w:cs="Arial"/>
                <w:sz w:val="18"/>
                <w:szCs w:val="18"/>
              </w:rPr>
              <w:t>2.</w:t>
            </w:r>
            <w:r w:rsidR="00690BDB" w:rsidRPr="00733E8B">
              <w:rPr>
                <w:rFonts w:ascii="Arial" w:hAnsi="Arial" w:cs="Arial"/>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6A3E49A" w:rsidR="00F5154C" w:rsidRPr="00733E8B" w:rsidRDefault="004C16D3" w:rsidP="001112D4">
            <w:pPr>
              <w:ind w:right="-36"/>
              <w:jc w:val="center"/>
              <w:rPr>
                <w:rFonts w:ascii="Arial" w:hAnsi="Arial" w:cs="Arial"/>
                <w:sz w:val="18"/>
                <w:szCs w:val="18"/>
              </w:rPr>
            </w:pPr>
            <w:r w:rsidRPr="00733E8B">
              <w:rPr>
                <w:rFonts w:ascii="Arial" w:hAnsi="Arial" w:cs="Arial"/>
                <w:sz w:val="18"/>
                <w:szCs w:val="18"/>
              </w:rPr>
              <w:t>2.</w:t>
            </w:r>
            <w:r w:rsidR="008E2F8F" w:rsidRPr="00733E8B">
              <w:rPr>
                <w:rFonts w:ascii="Arial" w:hAnsi="Arial" w:cs="Arial"/>
                <w:sz w:val="18"/>
                <w:szCs w:val="18"/>
              </w:rPr>
              <w:t>6</w:t>
            </w:r>
          </w:p>
        </w:tc>
      </w:tr>
      <w:tr w:rsidR="00F5154C" w:rsidRPr="001112D4"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733E8B" w:rsidRDefault="00F5154C" w:rsidP="001112D4">
            <w:pPr>
              <w:ind w:right="-36"/>
              <w:rPr>
                <w:rFonts w:ascii="Arial" w:hAnsi="Arial" w:cs="Arial"/>
                <w:sz w:val="18"/>
                <w:szCs w:val="18"/>
              </w:rPr>
            </w:pPr>
            <w:r w:rsidRPr="00733E8B">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3B44EDD7"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3.1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C07BE91" w:rsidR="00F5154C" w:rsidRPr="00733E8B" w:rsidRDefault="00A3213E" w:rsidP="001112D4">
            <w:pPr>
              <w:ind w:right="-36"/>
              <w:jc w:val="center"/>
              <w:rPr>
                <w:rFonts w:ascii="Arial" w:hAnsi="Arial" w:cs="Arial"/>
                <w:sz w:val="18"/>
                <w:szCs w:val="18"/>
              </w:rPr>
            </w:pPr>
            <w:r w:rsidRPr="00733E8B">
              <w:rPr>
                <w:rFonts w:ascii="Arial" w:hAnsi="Arial" w:cs="Arial"/>
                <w:sz w:val="18"/>
                <w:szCs w:val="18"/>
              </w:rPr>
              <w:t>2</w:t>
            </w:r>
            <w:r w:rsidR="00690BDB" w:rsidRPr="00733E8B">
              <w:rPr>
                <w:rFonts w:ascii="Arial" w:hAnsi="Arial" w:cs="Arial"/>
                <w:sz w:val="18"/>
                <w:szCs w:val="18"/>
              </w:rPr>
              <w:t>7.4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3DFE7A17"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30.6</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4D15A68A" w:rsidR="00F5154C" w:rsidRPr="00733E8B" w:rsidRDefault="00903F44" w:rsidP="001112D4">
            <w:pPr>
              <w:ind w:right="-36"/>
              <w:jc w:val="center"/>
              <w:rPr>
                <w:rFonts w:ascii="Arial" w:hAnsi="Arial" w:cs="Arial"/>
                <w:sz w:val="18"/>
                <w:szCs w:val="18"/>
              </w:rPr>
            </w:pPr>
            <w:r w:rsidRPr="00733E8B">
              <w:rPr>
                <w:rFonts w:ascii="Arial" w:hAnsi="Arial" w:cs="Arial"/>
                <w:sz w:val="18"/>
                <w:szCs w:val="18"/>
              </w:rPr>
              <w:t>1</w:t>
            </w:r>
            <w:r w:rsidR="00690BDB" w:rsidRPr="00733E8B">
              <w:rPr>
                <w:rFonts w:ascii="Arial" w:hAnsi="Arial" w:cs="Arial"/>
                <w:sz w:val="18"/>
                <w:szCs w:val="18"/>
              </w:rPr>
              <w:t>5.2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A9FBF7B" w:rsidR="00F5154C" w:rsidRPr="00733E8B" w:rsidRDefault="00826030" w:rsidP="001112D4">
            <w:pPr>
              <w:ind w:right="-36"/>
              <w:jc w:val="center"/>
              <w:rPr>
                <w:rFonts w:ascii="Arial" w:hAnsi="Arial" w:cs="Arial"/>
                <w:sz w:val="18"/>
                <w:szCs w:val="18"/>
              </w:rPr>
            </w:pPr>
            <w:r w:rsidRPr="00733E8B">
              <w:rPr>
                <w:rFonts w:ascii="Arial" w:hAnsi="Arial" w:cs="Arial"/>
                <w:sz w:val="18"/>
                <w:szCs w:val="18"/>
              </w:rPr>
              <w:t>1</w:t>
            </w:r>
            <w:r w:rsidR="00690BDB" w:rsidRPr="00733E8B">
              <w:rPr>
                <w:rFonts w:ascii="Arial" w:hAnsi="Arial" w:cs="Arial"/>
                <w:sz w:val="18"/>
                <w:szCs w:val="18"/>
              </w:rPr>
              <w:t>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80D46D5" w:rsidR="00F5154C" w:rsidRPr="00733E8B" w:rsidRDefault="006B63C1" w:rsidP="001112D4">
            <w:pPr>
              <w:ind w:right="-36"/>
              <w:jc w:val="center"/>
              <w:rPr>
                <w:rFonts w:ascii="Arial" w:hAnsi="Arial" w:cs="Arial"/>
                <w:sz w:val="18"/>
                <w:szCs w:val="18"/>
              </w:rPr>
            </w:pPr>
            <w:r w:rsidRPr="00733E8B">
              <w:rPr>
                <w:rFonts w:ascii="Arial" w:hAnsi="Arial" w:cs="Arial"/>
                <w:sz w:val="18"/>
                <w:szCs w:val="18"/>
              </w:rPr>
              <w:t>3</w:t>
            </w:r>
            <w:r w:rsidR="007A7B01" w:rsidRPr="00733E8B">
              <w:rPr>
                <w:rFonts w:ascii="Arial" w:hAnsi="Arial" w:cs="Arial"/>
                <w:sz w:val="18"/>
                <w:szCs w:val="18"/>
              </w:rPr>
              <w:t>.</w:t>
            </w:r>
            <w:r w:rsidR="00690BDB" w:rsidRPr="00733E8B">
              <w:rPr>
                <w:rFonts w:ascii="Arial" w:hAnsi="Arial" w:cs="Arial"/>
                <w:sz w:val="18"/>
                <w:szCs w:val="18"/>
              </w:rPr>
              <w:t>4</w:t>
            </w:r>
          </w:p>
        </w:tc>
      </w:tr>
      <w:tr w:rsidR="00F5154C" w:rsidRPr="001112D4"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733E8B" w:rsidRDefault="00F5154C" w:rsidP="001112D4">
            <w:pPr>
              <w:ind w:right="-36"/>
              <w:rPr>
                <w:rFonts w:ascii="Arial" w:hAnsi="Arial" w:cs="Arial"/>
                <w:sz w:val="18"/>
                <w:szCs w:val="18"/>
              </w:rPr>
            </w:pPr>
            <w:r w:rsidRPr="00733E8B">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7257BFE4" w:rsidR="00F5154C" w:rsidRPr="00733E8B" w:rsidRDefault="00690BDB" w:rsidP="001112D4">
            <w:pPr>
              <w:ind w:right="-36"/>
              <w:jc w:val="center"/>
              <w:rPr>
                <w:rFonts w:ascii="Arial" w:hAnsi="Arial" w:cs="Arial"/>
                <w:sz w:val="18"/>
                <w:szCs w:val="18"/>
              </w:rPr>
            </w:pPr>
            <w:r w:rsidRPr="00733E8B">
              <w:rPr>
                <w:rFonts w:ascii="Arial" w:hAnsi="Arial" w:cs="Arial"/>
                <w:sz w:val="18"/>
                <w:szCs w:val="18"/>
              </w:rPr>
              <w:t>1</w:t>
            </w:r>
            <w:r w:rsidR="00A64049" w:rsidRPr="00733E8B">
              <w:rPr>
                <w:rFonts w:ascii="Arial" w:hAnsi="Arial" w:cs="Arial"/>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35C3C19E" w:rsidR="00F5154C" w:rsidRPr="00733E8B" w:rsidRDefault="002D64F9" w:rsidP="001112D4">
            <w:pPr>
              <w:ind w:right="-36"/>
              <w:jc w:val="center"/>
              <w:rPr>
                <w:rFonts w:ascii="Arial" w:hAnsi="Arial" w:cs="Arial"/>
                <w:sz w:val="18"/>
                <w:szCs w:val="18"/>
              </w:rPr>
            </w:pPr>
            <w:r w:rsidRPr="00733E8B">
              <w:rPr>
                <w:rFonts w:ascii="Arial" w:hAnsi="Arial" w:cs="Arial"/>
                <w:sz w:val="18"/>
                <w:szCs w:val="18"/>
              </w:rPr>
              <w:t>-</w:t>
            </w:r>
            <w:r w:rsidR="00A64049" w:rsidRPr="00733E8B">
              <w:rPr>
                <w:rFonts w:ascii="Arial" w:hAnsi="Arial" w:cs="Arial"/>
                <w:sz w:val="18"/>
                <w:szCs w:val="18"/>
              </w:rPr>
              <w:t>1</w:t>
            </w:r>
            <w:r w:rsidR="00690BDB" w:rsidRPr="00733E8B">
              <w:rPr>
                <w:rFonts w:ascii="Arial" w:hAnsi="Arial" w:cs="Arial"/>
                <w:sz w:val="18"/>
                <w:szCs w:val="18"/>
              </w:rPr>
              <w:t>0.0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1A86D885" w:rsidR="00F5154C" w:rsidRPr="00733E8B" w:rsidRDefault="001D04EF" w:rsidP="001112D4">
            <w:pPr>
              <w:ind w:right="-36"/>
              <w:jc w:val="center"/>
              <w:rPr>
                <w:rFonts w:ascii="Arial" w:hAnsi="Arial" w:cs="Arial"/>
                <w:sz w:val="18"/>
                <w:szCs w:val="18"/>
              </w:rPr>
            </w:pPr>
            <w:r w:rsidRPr="00733E8B">
              <w:rPr>
                <w:rFonts w:ascii="Arial" w:hAnsi="Arial" w:cs="Arial"/>
                <w:sz w:val="18"/>
                <w:szCs w:val="18"/>
              </w:rPr>
              <w:t>-</w:t>
            </w:r>
            <w:r w:rsidR="008E2F8F" w:rsidRPr="00733E8B">
              <w:rPr>
                <w:rFonts w:ascii="Arial" w:hAnsi="Arial" w:cs="Arial"/>
                <w:sz w:val="18"/>
                <w:szCs w:val="18"/>
              </w:rPr>
              <w:t>9</w:t>
            </w:r>
            <w:r w:rsidR="00A64049" w:rsidRPr="00733E8B">
              <w:rPr>
                <w:rFonts w:ascii="Arial" w:hAnsi="Arial" w:cs="Arial"/>
                <w:sz w:val="18"/>
                <w:szCs w:val="18"/>
              </w:rPr>
              <w:t>.</w:t>
            </w:r>
            <w:r w:rsidR="00690BDB" w:rsidRPr="00733E8B">
              <w:rPr>
                <w:rFonts w:ascii="Arial" w:hAnsi="Arial" w:cs="Arial"/>
                <w:sz w:val="18"/>
                <w:szCs w:val="18"/>
              </w:rPr>
              <w:t>2</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7804A02B" w:rsidR="00F5154C" w:rsidRPr="00733E8B" w:rsidRDefault="009F11D1" w:rsidP="001112D4">
            <w:pPr>
              <w:ind w:right="-36"/>
              <w:jc w:val="center"/>
              <w:rPr>
                <w:rFonts w:ascii="Arial" w:hAnsi="Arial" w:cs="Arial"/>
                <w:sz w:val="18"/>
                <w:szCs w:val="18"/>
              </w:rPr>
            </w:pPr>
            <w:r w:rsidRPr="00733E8B">
              <w:rPr>
                <w:rFonts w:ascii="Arial" w:hAnsi="Arial" w:cs="Arial"/>
                <w:sz w:val="18"/>
                <w:szCs w:val="18"/>
              </w:rPr>
              <w:t>-</w:t>
            </w:r>
            <w:r w:rsidR="00690BDB" w:rsidRPr="00733E8B">
              <w:rPr>
                <w:rFonts w:ascii="Arial" w:hAnsi="Arial" w:cs="Arial"/>
                <w:sz w:val="18"/>
                <w:szCs w:val="18"/>
              </w:rPr>
              <w:t>6.2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562966FD" w:rsidR="00F5154C" w:rsidRPr="00733E8B" w:rsidRDefault="00314655" w:rsidP="001112D4">
            <w:pPr>
              <w:ind w:right="-36"/>
              <w:jc w:val="center"/>
              <w:rPr>
                <w:rFonts w:ascii="Arial" w:hAnsi="Arial" w:cs="Arial"/>
                <w:sz w:val="18"/>
                <w:szCs w:val="18"/>
              </w:rPr>
            </w:pPr>
            <w:r w:rsidRPr="00733E8B">
              <w:rPr>
                <w:rFonts w:ascii="Arial" w:hAnsi="Arial" w:cs="Arial"/>
                <w:sz w:val="18"/>
                <w:szCs w:val="18"/>
              </w:rPr>
              <w:t>-</w:t>
            </w:r>
            <w:r w:rsidR="008E2F8F" w:rsidRPr="00733E8B">
              <w:rPr>
                <w:rFonts w:ascii="Arial" w:hAnsi="Arial" w:cs="Arial"/>
                <w:sz w:val="18"/>
                <w:szCs w:val="18"/>
              </w:rPr>
              <w:t>3.</w:t>
            </w:r>
            <w:r w:rsidR="00690BDB" w:rsidRPr="00733E8B">
              <w:rPr>
                <w:rFonts w:ascii="Arial" w:hAnsi="Arial" w:cs="Arial"/>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5672F6A" w:rsidR="00F5154C" w:rsidRPr="00733E8B" w:rsidRDefault="008F0235" w:rsidP="001112D4">
            <w:pPr>
              <w:ind w:right="-36"/>
              <w:jc w:val="center"/>
              <w:rPr>
                <w:rFonts w:ascii="Arial" w:hAnsi="Arial" w:cs="Arial"/>
                <w:sz w:val="18"/>
                <w:szCs w:val="18"/>
              </w:rPr>
            </w:pPr>
            <w:r w:rsidRPr="00733E8B">
              <w:rPr>
                <w:rFonts w:ascii="Arial" w:hAnsi="Arial" w:cs="Arial"/>
                <w:sz w:val="18"/>
                <w:szCs w:val="18"/>
              </w:rPr>
              <w:t>-</w:t>
            </w:r>
            <w:r w:rsidR="008E2F8F" w:rsidRPr="00733E8B">
              <w:rPr>
                <w:rFonts w:ascii="Arial" w:hAnsi="Arial" w:cs="Arial"/>
                <w:sz w:val="18"/>
                <w:szCs w:val="18"/>
              </w:rPr>
              <w:t>7</w:t>
            </w:r>
            <w:r w:rsidR="00A64049" w:rsidRPr="00733E8B">
              <w:rPr>
                <w:rFonts w:ascii="Arial" w:hAnsi="Arial" w:cs="Arial"/>
                <w:sz w:val="18"/>
                <w:szCs w:val="18"/>
              </w:rPr>
              <w:t>.</w:t>
            </w:r>
            <w:r w:rsidR="00690BDB" w:rsidRPr="00733E8B">
              <w:rPr>
                <w:rFonts w:ascii="Arial" w:hAnsi="Arial" w:cs="Arial"/>
                <w:sz w:val="18"/>
                <w:szCs w:val="18"/>
              </w:rPr>
              <w:t>2</w:t>
            </w:r>
          </w:p>
        </w:tc>
      </w:tr>
    </w:tbl>
    <w:p w14:paraId="5E61298C" w14:textId="3BDB6DF9" w:rsidR="00B41B8C" w:rsidRPr="001112D4" w:rsidRDefault="00B41B8C" w:rsidP="001112D4">
      <w:pPr>
        <w:ind w:right="-36"/>
        <w:rPr>
          <w:rFonts w:ascii="Arial" w:hAnsi="Arial" w:cs="Arial"/>
          <w:sz w:val="16"/>
        </w:rPr>
      </w:pPr>
      <w:r w:rsidRPr="001112D4">
        <w:rPr>
          <w:rFonts w:ascii="Arial" w:hAnsi="Arial" w:cs="Arial"/>
          <w:sz w:val="16"/>
        </w:rPr>
        <w:t xml:space="preserve">S&amp;P 500, </w:t>
      </w:r>
      <w:r w:rsidR="006063C9" w:rsidRPr="001112D4">
        <w:rPr>
          <w:rFonts w:ascii="Arial" w:hAnsi="Arial" w:cs="Arial"/>
          <w:sz w:val="16"/>
        </w:rPr>
        <w:t xml:space="preserve">Dow Jones Global ex-US, </w:t>
      </w:r>
      <w:r w:rsidRPr="001112D4">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1112D4">
        <w:rPr>
          <w:rFonts w:ascii="Arial" w:hAnsi="Arial" w:cs="Arial"/>
          <w:sz w:val="16"/>
        </w:rPr>
        <w:t xml:space="preserve"> </w:t>
      </w:r>
    </w:p>
    <w:p w14:paraId="5083B7E6" w14:textId="44B231E3" w:rsidR="00B41B8C" w:rsidRPr="001112D4" w:rsidRDefault="00B41B8C" w:rsidP="001112D4">
      <w:pPr>
        <w:ind w:right="-36"/>
        <w:rPr>
          <w:rFonts w:ascii="Arial" w:hAnsi="Arial" w:cs="Arial"/>
          <w:sz w:val="16"/>
        </w:rPr>
      </w:pPr>
      <w:r w:rsidRPr="001112D4">
        <w:rPr>
          <w:rFonts w:ascii="Arial" w:hAnsi="Arial" w:cs="Arial"/>
          <w:sz w:val="16"/>
        </w:rPr>
        <w:t xml:space="preserve">Sources: Yahoo! Finance, </w:t>
      </w:r>
      <w:r w:rsidR="00CF0FAD" w:rsidRPr="001112D4">
        <w:rPr>
          <w:rFonts w:ascii="Arial" w:hAnsi="Arial" w:cs="Arial"/>
          <w:sz w:val="16"/>
        </w:rPr>
        <w:t>MarketWatch</w:t>
      </w:r>
      <w:r w:rsidRPr="001112D4">
        <w:rPr>
          <w:rFonts w:ascii="Arial" w:hAnsi="Arial" w:cs="Arial"/>
          <w:sz w:val="16"/>
        </w:rPr>
        <w:t>, djindexes.com, London Bullion Market Association.</w:t>
      </w:r>
    </w:p>
    <w:p w14:paraId="502EFC39" w14:textId="19AC0F5F" w:rsidR="003646AE" w:rsidRPr="001112D4" w:rsidRDefault="00B41B8C" w:rsidP="001112D4">
      <w:pPr>
        <w:ind w:right="-36"/>
        <w:rPr>
          <w:rFonts w:ascii="Arial" w:hAnsi="Arial" w:cs="Arial"/>
          <w:sz w:val="16"/>
        </w:rPr>
      </w:pPr>
      <w:r w:rsidRPr="001112D4">
        <w:rPr>
          <w:rFonts w:ascii="Arial" w:hAnsi="Arial" w:cs="Arial"/>
          <w:sz w:val="16"/>
        </w:rPr>
        <w:lastRenderedPageBreak/>
        <w:t>Past performance is no guarantee of future results. Indices are unmanaged and cannot be invested into directly. N/A means not applicable.</w:t>
      </w:r>
    </w:p>
    <w:p w14:paraId="16A665FC" w14:textId="77777777" w:rsidR="00046C68" w:rsidRPr="00733E8B" w:rsidRDefault="00046C68" w:rsidP="001112D4">
      <w:pPr>
        <w:ind w:right="-36"/>
        <w:rPr>
          <w:rFonts w:ascii="Arial" w:hAnsi="Arial" w:cs="Arial"/>
          <w:b/>
          <w:bCs/>
          <w:color w:val="35DB3F"/>
        </w:rPr>
      </w:pPr>
    </w:p>
    <w:p w14:paraId="65AF1917" w14:textId="42219CA3" w:rsidR="00C25D4F" w:rsidRPr="00733E8B" w:rsidRDefault="00E05F27" w:rsidP="001112D4">
      <w:pPr>
        <w:ind w:right="-36"/>
        <w:rPr>
          <w:rFonts w:ascii="Arial" w:hAnsi="Arial" w:cs="Arial"/>
          <w:color w:val="000000" w:themeColor="text1"/>
          <w:sz w:val="22"/>
          <w:szCs w:val="22"/>
        </w:rPr>
      </w:pPr>
      <w:r w:rsidRPr="00733E8B">
        <w:rPr>
          <w:rFonts w:ascii="Arial" w:hAnsi="Arial" w:cs="Arial"/>
          <w:b/>
          <w:bCs/>
          <w:color w:val="0D304A"/>
          <w:sz w:val="22"/>
          <w:szCs w:val="22"/>
        </w:rPr>
        <w:t>A SALUTE TO VETERANS AND GOLD STAR FAMILIES</w:t>
      </w:r>
      <w:r w:rsidR="0005175D" w:rsidRPr="00733E8B">
        <w:rPr>
          <w:rFonts w:ascii="Arial" w:hAnsi="Arial" w:cs="Arial"/>
          <w:b/>
          <w:bCs/>
          <w:caps/>
          <w:color w:val="0D304A"/>
          <w:sz w:val="22"/>
          <w:szCs w:val="22"/>
        </w:rPr>
        <w:t>.</w:t>
      </w:r>
      <w:r w:rsidR="009F0A7D" w:rsidRPr="00733E8B">
        <w:rPr>
          <w:rFonts w:ascii="Arial" w:hAnsi="Arial" w:cs="Arial"/>
          <w:i/>
          <w:iCs/>
          <w:color w:val="0D304A"/>
          <w:sz w:val="22"/>
          <w:szCs w:val="22"/>
        </w:rPr>
        <w:t xml:space="preserve"> </w:t>
      </w:r>
      <w:r w:rsidRPr="00733E8B">
        <w:rPr>
          <w:rFonts w:ascii="Arial" w:hAnsi="Arial" w:cs="Arial"/>
          <w:sz w:val="22"/>
          <w:szCs w:val="22"/>
        </w:rPr>
        <w:t xml:space="preserve">This week we celebrate Veterans </w:t>
      </w:r>
      <w:r w:rsidRPr="00733E8B">
        <w:rPr>
          <w:rFonts w:ascii="Arial" w:hAnsi="Arial" w:cs="Arial"/>
          <w:color w:val="000000" w:themeColor="text1"/>
          <w:sz w:val="22"/>
          <w:szCs w:val="22"/>
        </w:rPr>
        <w:t xml:space="preserve">Day. The U.S. Department of the Interior is celebrating by </w:t>
      </w:r>
      <w:r w:rsidR="002F0548" w:rsidRPr="00733E8B">
        <w:rPr>
          <w:rFonts w:ascii="Arial" w:hAnsi="Arial" w:cs="Arial"/>
          <w:color w:val="000000" w:themeColor="text1"/>
          <w:sz w:val="22"/>
          <w:szCs w:val="22"/>
        </w:rPr>
        <w:t>giving</w:t>
      </w:r>
      <w:r w:rsidRPr="00733E8B">
        <w:rPr>
          <w:rFonts w:ascii="Arial" w:hAnsi="Arial" w:cs="Arial"/>
          <w:color w:val="000000" w:themeColor="text1"/>
          <w:sz w:val="22"/>
          <w:szCs w:val="22"/>
        </w:rPr>
        <w:t xml:space="preserve"> </w:t>
      </w:r>
      <w:r w:rsidR="002F0548" w:rsidRPr="00733E8B">
        <w:rPr>
          <w:rFonts w:ascii="Arial" w:hAnsi="Arial" w:cs="Arial"/>
          <w:color w:val="000000" w:themeColor="text1"/>
          <w:sz w:val="22"/>
          <w:szCs w:val="22"/>
        </w:rPr>
        <w:t xml:space="preserve">veterans and Gold Star families </w:t>
      </w:r>
      <w:r w:rsidRPr="00733E8B">
        <w:rPr>
          <w:rFonts w:ascii="Arial" w:hAnsi="Arial" w:cs="Arial"/>
          <w:color w:val="000000" w:themeColor="text1"/>
          <w:sz w:val="22"/>
          <w:szCs w:val="22"/>
        </w:rPr>
        <w:t xml:space="preserve">free access to national parks, wildlife refuges, and other public lands, reported the </w:t>
      </w:r>
      <w:r w:rsidRPr="00733E8B">
        <w:rPr>
          <w:rFonts w:ascii="Arial" w:hAnsi="Arial" w:cs="Arial"/>
          <w:i/>
          <w:iCs/>
          <w:color w:val="000000" w:themeColor="text1"/>
          <w:sz w:val="22"/>
          <w:szCs w:val="22"/>
        </w:rPr>
        <w:t>U.S. Department of Veterans’ Affairs.</w:t>
      </w:r>
    </w:p>
    <w:p w14:paraId="1F376154" w14:textId="77777777" w:rsidR="00C25D4F" w:rsidRPr="00733E8B" w:rsidRDefault="00C25D4F" w:rsidP="001112D4">
      <w:pPr>
        <w:ind w:right="-36"/>
        <w:rPr>
          <w:rFonts w:ascii="Arial" w:hAnsi="Arial" w:cs="Arial"/>
          <w:color w:val="000000" w:themeColor="text1"/>
          <w:sz w:val="22"/>
          <w:szCs w:val="22"/>
        </w:rPr>
      </w:pPr>
    </w:p>
    <w:p w14:paraId="18498D5C" w14:textId="7AC510DD" w:rsidR="002F0548" w:rsidRPr="00733E8B" w:rsidRDefault="00BE3AEE" w:rsidP="001112D4">
      <w:pPr>
        <w:ind w:right="-36"/>
        <w:rPr>
          <w:rFonts w:ascii="Arial" w:hAnsi="Arial" w:cs="Arial"/>
          <w:sz w:val="22"/>
          <w:szCs w:val="22"/>
        </w:rPr>
      </w:pPr>
      <w:r w:rsidRPr="00733E8B">
        <w:rPr>
          <w:rFonts w:ascii="Arial" w:hAnsi="Arial" w:cs="Arial"/>
          <w:sz w:val="22"/>
          <w:szCs w:val="22"/>
        </w:rPr>
        <w:t>To gain free admission on Veterans Day 2020 – and every day after – a</w:t>
      </w:r>
      <w:r w:rsidR="002F0548" w:rsidRPr="00733E8B">
        <w:rPr>
          <w:rFonts w:ascii="Arial" w:hAnsi="Arial" w:cs="Arial"/>
          <w:sz w:val="22"/>
          <w:szCs w:val="22"/>
        </w:rPr>
        <w:t>nyone who has served in the United States Armed Forces, including the National Guard and Reserves, can show one of the following forms of identification</w:t>
      </w:r>
      <w:r w:rsidRPr="00733E8B">
        <w:rPr>
          <w:rFonts w:ascii="Arial" w:hAnsi="Arial" w:cs="Arial"/>
          <w:sz w:val="22"/>
          <w:szCs w:val="22"/>
        </w:rPr>
        <w:t>:</w:t>
      </w:r>
    </w:p>
    <w:p w14:paraId="58C0B4B3" w14:textId="77777777" w:rsidR="002F0548" w:rsidRPr="00733E8B" w:rsidRDefault="002F0548" w:rsidP="001112D4">
      <w:pPr>
        <w:ind w:right="-36"/>
        <w:rPr>
          <w:rFonts w:ascii="Arial" w:hAnsi="Arial" w:cs="Arial"/>
          <w:sz w:val="22"/>
          <w:szCs w:val="22"/>
        </w:rPr>
      </w:pPr>
    </w:p>
    <w:p w14:paraId="73E10C4B" w14:textId="067AB395" w:rsidR="002F0548" w:rsidRPr="00733E8B" w:rsidRDefault="002F0548" w:rsidP="001112D4">
      <w:pPr>
        <w:pStyle w:val="ListParagraph"/>
        <w:numPr>
          <w:ilvl w:val="0"/>
          <w:numId w:val="6"/>
        </w:numPr>
        <w:ind w:right="-36"/>
        <w:rPr>
          <w:rFonts w:ascii="Arial" w:hAnsi="Arial" w:cs="Arial"/>
          <w:sz w:val="22"/>
          <w:szCs w:val="22"/>
        </w:rPr>
      </w:pPr>
      <w:r w:rsidRPr="00733E8B">
        <w:rPr>
          <w:rFonts w:ascii="Arial" w:hAnsi="Arial" w:cs="Arial"/>
          <w:sz w:val="22"/>
          <w:szCs w:val="22"/>
        </w:rPr>
        <w:t>Veteran ID Card</w:t>
      </w:r>
    </w:p>
    <w:p w14:paraId="1BA18E36" w14:textId="2C48119A" w:rsidR="002F0548" w:rsidRPr="00733E8B" w:rsidRDefault="002F0548" w:rsidP="001112D4">
      <w:pPr>
        <w:pStyle w:val="ListParagraph"/>
        <w:numPr>
          <w:ilvl w:val="0"/>
          <w:numId w:val="6"/>
        </w:numPr>
        <w:ind w:right="-36"/>
        <w:rPr>
          <w:rFonts w:ascii="Arial" w:hAnsi="Arial" w:cs="Arial"/>
          <w:sz w:val="22"/>
          <w:szCs w:val="22"/>
        </w:rPr>
      </w:pPr>
      <w:r w:rsidRPr="00733E8B">
        <w:rPr>
          <w:rFonts w:ascii="Arial" w:hAnsi="Arial" w:cs="Arial"/>
          <w:sz w:val="22"/>
          <w:szCs w:val="22"/>
        </w:rPr>
        <w:t>Department of Defense ID Card</w:t>
      </w:r>
    </w:p>
    <w:p w14:paraId="22E117CB" w14:textId="770A3EFF" w:rsidR="002F0548" w:rsidRPr="00733E8B" w:rsidRDefault="002F0548" w:rsidP="001112D4">
      <w:pPr>
        <w:pStyle w:val="ListParagraph"/>
        <w:numPr>
          <w:ilvl w:val="0"/>
          <w:numId w:val="6"/>
        </w:numPr>
        <w:ind w:right="-36"/>
        <w:rPr>
          <w:rFonts w:ascii="Arial" w:hAnsi="Arial" w:cs="Arial"/>
          <w:sz w:val="22"/>
          <w:szCs w:val="22"/>
        </w:rPr>
      </w:pPr>
      <w:r w:rsidRPr="00733E8B">
        <w:rPr>
          <w:rFonts w:ascii="Arial" w:hAnsi="Arial" w:cs="Arial"/>
          <w:sz w:val="22"/>
          <w:szCs w:val="22"/>
        </w:rPr>
        <w:t>Veteran Health Identification Card</w:t>
      </w:r>
    </w:p>
    <w:p w14:paraId="1FD975ED" w14:textId="5F1FC2C2" w:rsidR="002F0548" w:rsidRPr="00733E8B" w:rsidRDefault="002F0548" w:rsidP="001112D4">
      <w:pPr>
        <w:pStyle w:val="ListParagraph"/>
        <w:numPr>
          <w:ilvl w:val="0"/>
          <w:numId w:val="6"/>
        </w:numPr>
        <w:ind w:right="-36"/>
        <w:rPr>
          <w:rFonts w:ascii="Arial" w:hAnsi="Arial" w:cs="Arial"/>
          <w:sz w:val="22"/>
          <w:szCs w:val="22"/>
        </w:rPr>
      </w:pPr>
      <w:r w:rsidRPr="00733E8B">
        <w:rPr>
          <w:rFonts w:ascii="Arial" w:hAnsi="Arial" w:cs="Arial"/>
          <w:sz w:val="22"/>
          <w:szCs w:val="22"/>
        </w:rPr>
        <w:t>Veteran</w:t>
      </w:r>
      <w:r w:rsidR="00BE3AEE" w:rsidRPr="00733E8B">
        <w:rPr>
          <w:rFonts w:ascii="Arial" w:hAnsi="Arial" w:cs="Arial"/>
          <w:sz w:val="22"/>
          <w:szCs w:val="22"/>
        </w:rPr>
        <w:t>’</w:t>
      </w:r>
      <w:r w:rsidRPr="00733E8B">
        <w:rPr>
          <w:rFonts w:ascii="Arial" w:hAnsi="Arial" w:cs="Arial"/>
          <w:sz w:val="22"/>
          <w:szCs w:val="22"/>
        </w:rPr>
        <w:t>s designation on a state-issued driver’s license or state ID card</w:t>
      </w:r>
    </w:p>
    <w:p w14:paraId="7D8F7E52" w14:textId="77777777" w:rsidR="002F0548" w:rsidRPr="00733E8B" w:rsidRDefault="002F0548" w:rsidP="001112D4">
      <w:pPr>
        <w:ind w:right="-36"/>
        <w:rPr>
          <w:rFonts w:ascii="Arial" w:hAnsi="Arial" w:cs="Arial"/>
          <w:color w:val="000000" w:themeColor="text1"/>
          <w:sz w:val="22"/>
          <w:szCs w:val="22"/>
        </w:rPr>
      </w:pPr>
    </w:p>
    <w:p w14:paraId="0D6D8773" w14:textId="22034260" w:rsidR="00710653" w:rsidRPr="00733E8B" w:rsidRDefault="00710653" w:rsidP="001112D4">
      <w:pPr>
        <w:ind w:right="-36"/>
        <w:rPr>
          <w:rFonts w:ascii="Arial" w:hAnsi="Arial" w:cs="Arial"/>
          <w:color w:val="000000" w:themeColor="text1"/>
          <w:sz w:val="22"/>
          <w:szCs w:val="22"/>
        </w:rPr>
      </w:pPr>
      <w:r w:rsidRPr="00733E8B">
        <w:rPr>
          <w:rFonts w:ascii="Arial" w:hAnsi="Arial" w:cs="Arial"/>
          <w:color w:val="000000" w:themeColor="text1"/>
          <w:sz w:val="22"/>
          <w:szCs w:val="22"/>
        </w:rPr>
        <w:t xml:space="preserve">The </w:t>
      </w:r>
      <w:r w:rsidR="00C25D4F" w:rsidRPr="00733E8B">
        <w:rPr>
          <w:rFonts w:ascii="Arial" w:hAnsi="Arial" w:cs="Arial"/>
          <w:color w:val="000000" w:themeColor="text1"/>
          <w:sz w:val="22"/>
          <w:szCs w:val="22"/>
        </w:rPr>
        <w:t xml:space="preserve">most frequently visited </w:t>
      </w:r>
      <w:r w:rsidR="00C45739" w:rsidRPr="00733E8B">
        <w:rPr>
          <w:rFonts w:ascii="Arial" w:hAnsi="Arial" w:cs="Arial"/>
          <w:color w:val="000000" w:themeColor="text1"/>
          <w:sz w:val="22"/>
          <w:szCs w:val="22"/>
        </w:rPr>
        <w:t xml:space="preserve">National Park Service </w:t>
      </w:r>
      <w:r w:rsidR="00C25D4F" w:rsidRPr="00733E8B">
        <w:rPr>
          <w:rFonts w:ascii="Arial" w:hAnsi="Arial" w:cs="Arial"/>
          <w:color w:val="000000" w:themeColor="text1"/>
          <w:sz w:val="22"/>
          <w:szCs w:val="22"/>
        </w:rPr>
        <w:t>sites across the country includ</w:t>
      </w:r>
      <w:r w:rsidR="00C45739" w:rsidRPr="00733E8B">
        <w:rPr>
          <w:rFonts w:ascii="Arial" w:hAnsi="Arial" w:cs="Arial"/>
          <w:color w:val="000000" w:themeColor="text1"/>
          <w:sz w:val="22"/>
          <w:szCs w:val="22"/>
        </w:rPr>
        <w:t>e</w:t>
      </w:r>
      <w:r w:rsidR="00C25D4F" w:rsidRPr="00733E8B">
        <w:rPr>
          <w:rFonts w:ascii="Arial" w:hAnsi="Arial" w:cs="Arial"/>
          <w:color w:val="000000" w:themeColor="text1"/>
          <w:sz w:val="22"/>
          <w:szCs w:val="22"/>
        </w:rPr>
        <w:t>:</w:t>
      </w:r>
    </w:p>
    <w:p w14:paraId="362A4FC4" w14:textId="77777777" w:rsidR="00E0537A" w:rsidRPr="00733E8B" w:rsidRDefault="00E0537A" w:rsidP="001112D4">
      <w:pPr>
        <w:ind w:right="-36"/>
        <w:rPr>
          <w:rFonts w:ascii="Arial" w:hAnsi="Arial" w:cs="Arial"/>
          <w:color w:val="000000" w:themeColor="text1"/>
          <w:sz w:val="22"/>
          <w:szCs w:val="22"/>
        </w:rPr>
      </w:pPr>
    </w:p>
    <w:p w14:paraId="5424A607" w14:textId="607F6BB5" w:rsidR="00710653" w:rsidRPr="00733E8B" w:rsidRDefault="00C25D4F" w:rsidP="001112D4">
      <w:pPr>
        <w:pStyle w:val="ListParagraph"/>
        <w:numPr>
          <w:ilvl w:val="0"/>
          <w:numId w:val="5"/>
        </w:numPr>
        <w:ind w:right="-36"/>
        <w:rPr>
          <w:rFonts w:ascii="Arial" w:hAnsi="Arial" w:cs="Arial"/>
          <w:color w:val="000000" w:themeColor="text1"/>
          <w:sz w:val="22"/>
          <w:szCs w:val="22"/>
        </w:rPr>
      </w:pPr>
      <w:r w:rsidRPr="00733E8B">
        <w:rPr>
          <w:rFonts w:ascii="Arial" w:hAnsi="Arial" w:cs="Arial"/>
          <w:color w:val="000000" w:themeColor="text1"/>
          <w:sz w:val="22"/>
          <w:szCs w:val="22"/>
          <w:shd w:val="clear" w:color="auto" w:fill="FFFFFF"/>
        </w:rPr>
        <w:t>Golden Gate National Recreation Area</w:t>
      </w:r>
    </w:p>
    <w:p w14:paraId="4C214E27" w14:textId="1353F9CA" w:rsidR="00C25D4F" w:rsidRPr="00733E8B" w:rsidRDefault="00C25D4F" w:rsidP="001112D4">
      <w:pPr>
        <w:pStyle w:val="ListParagraph"/>
        <w:numPr>
          <w:ilvl w:val="0"/>
          <w:numId w:val="5"/>
        </w:numPr>
        <w:ind w:right="-36"/>
        <w:rPr>
          <w:rFonts w:ascii="Arial" w:hAnsi="Arial" w:cs="Arial"/>
          <w:color w:val="000000" w:themeColor="text1"/>
          <w:sz w:val="22"/>
          <w:szCs w:val="22"/>
        </w:rPr>
      </w:pPr>
      <w:r w:rsidRPr="00733E8B">
        <w:rPr>
          <w:rFonts w:ascii="Arial" w:hAnsi="Arial" w:cs="Arial"/>
          <w:color w:val="000000" w:themeColor="text1"/>
          <w:sz w:val="22"/>
          <w:szCs w:val="22"/>
        </w:rPr>
        <w:t>Blue Ridge Parkway</w:t>
      </w:r>
    </w:p>
    <w:p w14:paraId="188C407D" w14:textId="17A2779A" w:rsidR="00C25D4F" w:rsidRPr="00733E8B" w:rsidRDefault="00C25D4F" w:rsidP="001112D4">
      <w:pPr>
        <w:pStyle w:val="ListParagraph"/>
        <w:numPr>
          <w:ilvl w:val="0"/>
          <w:numId w:val="5"/>
        </w:numPr>
        <w:ind w:right="-36"/>
        <w:rPr>
          <w:rFonts w:ascii="Arial" w:hAnsi="Arial" w:cs="Arial"/>
          <w:color w:val="000000" w:themeColor="text1"/>
          <w:sz w:val="22"/>
          <w:szCs w:val="22"/>
        </w:rPr>
      </w:pPr>
      <w:r w:rsidRPr="00733E8B">
        <w:rPr>
          <w:rFonts w:ascii="Arial" w:hAnsi="Arial" w:cs="Arial"/>
          <w:color w:val="000000" w:themeColor="text1"/>
          <w:sz w:val="22"/>
          <w:szCs w:val="22"/>
        </w:rPr>
        <w:t>Great Smoky Mountains National Park</w:t>
      </w:r>
    </w:p>
    <w:p w14:paraId="27E888BD" w14:textId="4ED311C8" w:rsidR="00C25D4F" w:rsidRPr="00733E8B" w:rsidRDefault="00C25D4F" w:rsidP="001112D4">
      <w:pPr>
        <w:pStyle w:val="ListParagraph"/>
        <w:numPr>
          <w:ilvl w:val="0"/>
          <w:numId w:val="5"/>
        </w:numPr>
        <w:ind w:right="-36"/>
        <w:rPr>
          <w:rFonts w:ascii="Arial" w:hAnsi="Arial" w:cs="Arial"/>
          <w:color w:val="000000" w:themeColor="text1"/>
          <w:sz w:val="22"/>
          <w:szCs w:val="22"/>
        </w:rPr>
      </w:pPr>
      <w:r w:rsidRPr="00733E8B">
        <w:rPr>
          <w:rFonts w:ascii="Arial" w:hAnsi="Arial" w:cs="Arial"/>
          <w:color w:val="000000" w:themeColor="text1"/>
          <w:sz w:val="22"/>
          <w:szCs w:val="22"/>
        </w:rPr>
        <w:t>Gateway National Recreation Area</w:t>
      </w:r>
    </w:p>
    <w:p w14:paraId="0461A213" w14:textId="125E0066" w:rsidR="00C25D4F" w:rsidRPr="00733E8B" w:rsidRDefault="00C25D4F" w:rsidP="001112D4">
      <w:pPr>
        <w:pStyle w:val="ListParagraph"/>
        <w:numPr>
          <w:ilvl w:val="0"/>
          <w:numId w:val="5"/>
        </w:numPr>
        <w:ind w:right="-36"/>
        <w:rPr>
          <w:rFonts w:ascii="Arial" w:hAnsi="Arial" w:cs="Arial"/>
          <w:color w:val="000000" w:themeColor="text1"/>
          <w:sz w:val="22"/>
          <w:szCs w:val="22"/>
        </w:rPr>
      </w:pPr>
      <w:r w:rsidRPr="00733E8B">
        <w:rPr>
          <w:rFonts w:ascii="Arial" w:hAnsi="Arial" w:cs="Arial"/>
          <w:color w:val="000000" w:themeColor="text1"/>
          <w:sz w:val="22"/>
          <w:szCs w:val="22"/>
        </w:rPr>
        <w:t>Lincoln Memorial</w:t>
      </w:r>
    </w:p>
    <w:p w14:paraId="6C22431F" w14:textId="3B41FB42" w:rsidR="00C25D4F" w:rsidRPr="00733E8B" w:rsidRDefault="00C25D4F" w:rsidP="001112D4">
      <w:pPr>
        <w:pStyle w:val="ListParagraph"/>
        <w:numPr>
          <w:ilvl w:val="0"/>
          <w:numId w:val="5"/>
        </w:numPr>
        <w:ind w:right="-36"/>
        <w:rPr>
          <w:rFonts w:ascii="Arial" w:hAnsi="Arial" w:cs="Arial"/>
          <w:color w:val="000000" w:themeColor="text1"/>
          <w:sz w:val="22"/>
          <w:szCs w:val="22"/>
        </w:rPr>
      </w:pPr>
      <w:r w:rsidRPr="00733E8B">
        <w:rPr>
          <w:rFonts w:ascii="Arial" w:hAnsi="Arial" w:cs="Arial"/>
          <w:color w:val="000000" w:themeColor="text1"/>
          <w:sz w:val="22"/>
          <w:szCs w:val="22"/>
        </w:rPr>
        <w:t>George Washington Memorial Parkway</w:t>
      </w:r>
    </w:p>
    <w:p w14:paraId="21C543BA" w14:textId="6D50E146" w:rsidR="00C25D4F" w:rsidRPr="00733E8B" w:rsidRDefault="00C25D4F" w:rsidP="001112D4">
      <w:pPr>
        <w:pStyle w:val="ListParagraph"/>
        <w:numPr>
          <w:ilvl w:val="0"/>
          <w:numId w:val="5"/>
        </w:numPr>
        <w:ind w:right="-36"/>
        <w:rPr>
          <w:rFonts w:ascii="Arial" w:hAnsi="Arial" w:cs="Arial"/>
          <w:color w:val="000000" w:themeColor="text1"/>
          <w:sz w:val="22"/>
          <w:szCs w:val="22"/>
        </w:rPr>
      </w:pPr>
      <w:r w:rsidRPr="00733E8B">
        <w:rPr>
          <w:rFonts w:ascii="Arial" w:hAnsi="Arial" w:cs="Arial"/>
          <w:color w:val="000000" w:themeColor="text1"/>
          <w:sz w:val="22"/>
          <w:szCs w:val="22"/>
        </w:rPr>
        <w:t>Lake Mead National Recreation Area</w:t>
      </w:r>
    </w:p>
    <w:p w14:paraId="13F50701" w14:textId="52DF3383" w:rsidR="00C25D4F" w:rsidRPr="00733E8B" w:rsidRDefault="00C25D4F" w:rsidP="001112D4">
      <w:pPr>
        <w:pStyle w:val="ListParagraph"/>
        <w:numPr>
          <w:ilvl w:val="0"/>
          <w:numId w:val="5"/>
        </w:numPr>
        <w:ind w:right="-36"/>
        <w:rPr>
          <w:rFonts w:ascii="Arial" w:hAnsi="Arial" w:cs="Arial"/>
          <w:color w:val="000000" w:themeColor="text1"/>
          <w:sz w:val="22"/>
          <w:szCs w:val="22"/>
        </w:rPr>
      </w:pPr>
      <w:r w:rsidRPr="00733E8B">
        <w:rPr>
          <w:rFonts w:ascii="Arial" w:hAnsi="Arial" w:cs="Arial"/>
          <w:color w:val="000000" w:themeColor="text1"/>
          <w:sz w:val="22"/>
          <w:szCs w:val="22"/>
        </w:rPr>
        <w:t>Natchez Trace Parkway</w:t>
      </w:r>
    </w:p>
    <w:p w14:paraId="639AAE57" w14:textId="233D60DF" w:rsidR="00C25D4F" w:rsidRPr="00733E8B" w:rsidRDefault="00C25D4F" w:rsidP="001112D4">
      <w:pPr>
        <w:pStyle w:val="ListParagraph"/>
        <w:numPr>
          <w:ilvl w:val="0"/>
          <w:numId w:val="5"/>
        </w:numPr>
        <w:ind w:right="-36"/>
        <w:rPr>
          <w:rFonts w:ascii="Arial" w:hAnsi="Arial" w:cs="Arial"/>
          <w:color w:val="000000" w:themeColor="text1"/>
          <w:sz w:val="22"/>
          <w:szCs w:val="22"/>
        </w:rPr>
      </w:pPr>
      <w:r w:rsidRPr="00733E8B">
        <w:rPr>
          <w:rFonts w:ascii="Arial" w:hAnsi="Arial" w:cs="Arial"/>
          <w:color w:val="000000" w:themeColor="text1"/>
          <w:sz w:val="22"/>
          <w:szCs w:val="22"/>
        </w:rPr>
        <w:t>Grand Canyon National Park</w:t>
      </w:r>
    </w:p>
    <w:p w14:paraId="32FB5FC5" w14:textId="04BA1379" w:rsidR="00C25D4F" w:rsidRPr="00733E8B" w:rsidRDefault="00C25D4F" w:rsidP="001112D4">
      <w:pPr>
        <w:pStyle w:val="ListParagraph"/>
        <w:numPr>
          <w:ilvl w:val="0"/>
          <w:numId w:val="5"/>
        </w:numPr>
        <w:ind w:right="-36"/>
        <w:rPr>
          <w:rFonts w:ascii="Arial" w:hAnsi="Arial" w:cs="Arial"/>
          <w:color w:val="000000" w:themeColor="text1"/>
          <w:sz w:val="22"/>
          <w:szCs w:val="22"/>
        </w:rPr>
      </w:pPr>
      <w:r w:rsidRPr="00733E8B">
        <w:rPr>
          <w:rFonts w:ascii="Arial" w:hAnsi="Arial" w:cs="Arial"/>
          <w:color w:val="000000" w:themeColor="text1"/>
          <w:sz w:val="22"/>
          <w:szCs w:val="22"/>
        </w:rPr>
        <w:t>Gulf Islands National Seashore</w:t>
      </w:r>
    </w:p>
    <w:p w14:paraId="6A7F7660" w14:textId="36ED3C5C" w:rsidR="00E0537A" w:rsidRPr="00733E8B" w:rsidRDefault="00E0537A" w:rsidP="001112D4">
      <w:pPr>
        <w:ind w:right="-36"/>
        <w:rPr>
          <w:rFonts w:ascii="Arial" w:hAnsi="Arial" w:cs="Arial"/>
          <w:sz w:val="22"/>
          <w:szCs w:val="22"/>
        </w:rPr>
      </w:pPr>
    </w:p>
    <w:p w14:paraId="46315616" w14:textId="570583A4" w:rsidR="00E0537A" w:rsidRPr="00733E8B" w:rsidRDefault="00E0537A" w:rsidP="001112D4">
      <w:pPr>
        <w:ind w:right="-36"/>
        <w:rPr>
          <w:rFonts w:ascii="Arial" w:hAnsi="Arial" w:cs="Arial"/>
          <w:sz w:val="22"/>
          <w:szCs w:val="22"/>
        </w:rPr>
      </w:pPr>
      <w:r w:rsidRPr="00733E8B">
        <w:rPr>
          <w:rFonts w:ascii="Arial" w:hAnsi="Arial" w:cs="Arial"/>
          <w:sz w:val="22"/>
          <w:szCs w:val="22"/>
        </w:rPr>
        <w:t>Happy Veterans Day!</w:t>
      </w:r>
    </w:p>
    <w:p w14:paraId="2BF5C0E5" w14:textId="385AE025" w:rsidR="001D388B" w:rsidRDefault="001D388B" w:rsidP="001112D4">
      <w:pPr>
        <w:ind w:right="-36"/>
        <w:rPr>
          <w:rFonts w:ascii="Arial" w:hAnsi="Arial" w:cs="Arial"/>
          <w:sz w:val="22"/>
          <w:szCs w:val="22"/>
        </w:rPr>
      </w:pPr>
    </w:p>
    <w:p w14:paraId="1155C3EF" w14:textId="77777777" w:rsidR="00102012" w:rsidRPr="00733E8B" w:rsidRDefault="00102012" w:rsidP="001112D4">
      <w:pPr>
        <w:ind w:right="-36"/>
        <w:rPr>
          <w:rFonts w:ascii="Arial" w:hAnsi="Arial" w:cs="Arial"/>
          <w:sz w:val="22"/>
          <w:szCs w:val="22"/>
        </w:rPr>
      </w:pPr>
    </w:p>
    <w:p w14:paraId="40B3408F" w14:textId="6A765B97" w:rsidR="00AD6FF5" w:rsidRPr="00733E8B" w:rsidRDefault="00FF707C" w:rsidP="001112D4">
      <w:pPr>
        <w:ind w:right="-36"/>
        <w:rPr>
          <w:rFonts w:ascii="Arial" w:hAnsi="Arial" w:cs="Arial"/>
          <w:b/>
          <w:color w:val="0D304A"/>
          <w:sz w:val="28"/>
          <w:szCs w:val="28"/>
        </w:rPr>
      </w:pPr>
      <w:r w:rsidRPr="00733E8B">
        <w:rPr>
          <w:rFonts w:ascii="Arial" w:hAnsi="Arial" w:cs="Arial"/>
          <w:b/>
          <w:color w:val="0D304A"/>
          <w:sz w:val="28"/>
          <w:szCs w:val="28"/>
        </w:rPr>
        <w:t>W</w:t>
      </w:r>
      <w:r w:rsidR="00425C28" w:rsidRPr="00733E8B">
        <w:rPr>
          <w:rFonts w:ascii="Arial" w:hAnsi="Arial" w:cs="Arial"/>
          <w:b/>
          <w:color w:val="0D304A"/>
          <w:sz w:val="28"/>
          <w:szCs w:val="28"/>
        </w:rPr>
        <w:t xml:space="preserve">eekly Focus – Think </w:t>
      </w:r>
      <w:r w:rsidR="00425C28" w:rsidRPr="00733E8B">
        <w:rPr>
          <w:rFonts w:ascii="Arial" w:hAnsi="Arial" w:cs="Arial"/>
          <w:b/>
          <w:bCs/>
          <w:color w:val="0D304A"/>
          <w:sz w:val="28"/>
          <w:szCs w:val="28"/>
        </w:rPr>
        <w:t>About</w:t>
      </w:r>
      <w:r w:rsidR="00425C28" w:rsidRPr="00733E8B">
        <w:rPr>
          <w:rFonts w:ascii="Arial" w:hAnsi="Arial" w:cs="Arial"/>
          <w:b/>
          <w:color w:val="0D304A"/>
          <w:sz w:val="28"/>
          <w:szCs w:val="28"/>
        </w:rPr>
        <w:t xml:space="preserve"> It</w:t>
      </w:r>
      <w:r w:rsidR="001856C6" w:rsidRPr="00733E8B">
        <w:rPr>
          <w:rFonts w:ascii="Arial" w:hAnsi="Arial" w:cs="Arial"/>
          <w:color w:val="0D304A"/>
          <w:sz w:val="28"/>
          <w:szCs w:val="28"/>
        </w:rPr>
        <w:t xml:space="preserve"> </w:t>
      </w:r>
    </w:p>
    <w:p w14:paraId="0AA9D421" w14:textId="77777777" w:rsidR="00733E8B" w:rsidRDefault="00733E8B" w:rsidP="001112D4">
      <w:pPr>
        <w:ind w:right="-36"/>
        <w:rPr>
          <w:rFonts w:ascii="Arial" w:hAnsi="Arial" w:cs="Arial"/>
          <w:sz w:val="22"/>
          <w:szCs w:val="22"/>
        </w:rPr>
      </w:pPr>
    </w:p>
    <w:p w14:paraId="2D5CCC70" w14:textId="75BE90C9" w:rsidR="00710653" w:rsidRPr="00733E8B" w:rsidRDefault="00710653" w:rsidP="001112D4">
      <w:pPr>
        <w:ind w:right="-36"/>
        <w:rPr>
          <w:rFonts w:ascii="Arial" w:hAnsi="Arial" w:cs="Arial"/>
          <w:sz w:val="22"/>
          <w:szCs w:val="22"/>
        </w:rPr>
      </w:pPr>
      <w:r w:rsidRPr="00733E8B">
        <w:rPr>
          <w:rFonts w:ascii="Arial" w:hAnsi="Arial" w:cs="Arial"/>
          <w:sz w:val="22"/>
          <w:szCs w:val="22"/>
        </w:rPr>
        <w:t>“There is nothing so American as our national parks</w:t>
      </w:r>
      <w:r w:rsidR="008C5F2A">
        <w:rPr>
          <w:rFonts w:ascii="Arial" w:hAnsi="Arial" w:cs="Arial"/>
          <w:sz w:val="22"/>
          <w:szCs w:val="22"/>
        </w:rPr>
        <w:t>…</w:t>
      </w:r>
      <w:r w:rsidRPr="00733E8B">
        <w:rPr>
          <w:rFonts w:ascii="Arial" w:hAnsi="Arial" w:cs="Arial"/>
          <w:sz w:val="22"/>
          <w:szCs w:val="22"/>
        </w:rPr>
        <w:t>The fundamental idea behind the parks</w:t>
      </w:r>
      <w:r w:rsidR="008C5F2A">
        <w:rPr>
          <w:rFonts w:ascii="Arial" w:hAnsi="Arial" w:cs="Arial"/>
          <w:sz w:val="22"/>
          <w:szCs w:val="22"/>
        </w:rPr>
        <w:t>…</w:t>
      </w:r>
      <w:r w:rsidRPr="00733E8B">
        <w:rPr>
          <w:rFonts w:ascii="Arial" w:hAnsi="Arial" w:cs="Arial"/>
          <w:sz w:val="22"/>
          <w:szCs w:val="22"/>
        </w:rPr>
        <w:t>is that the country belongs to the people, that it is in process of making for the enrichment of the lives of all of us."</w:t>
      </w:r>
    </w:p>
    <w:p w14:paraId="7BFAC005" w14:textId="105CF4B3" w:rsidR="003853C7" w:rsidRPr="00733E8B" w:rsidRDefault="00710653" w:rsidP="001112D4">
      <w:pPr>
        <w:widowControl w:val="0"/>
        <w:adjustRightInd w:val="0"/>
        <w:ind w:right="-36"/>
        <w:jc w:val="right"/>
        <w:rPr>
          <w:rFonts w:ascii="Arial" w:hAnsi="Arial" w:cs="Arial"/>
          <w:i/>
          <w:iCs/>
          <w:sz w:val="22"/>
          <w:szCs w:val="22"/>
        </w:rPr>
      </w:pPr>
      <w:r w:rsidRPr="00733E8B">
        <w:rPr>
          <w:rFonts w:ascii="Arial" w:hAnsi="Arial" w:cs="Arial"/>
          <w:i/>
          <w:iCs/>
          <w:sz w:val="22"/>
          <w:szCs w:val="22"/>
        </w:rPr>
        <w:t xml:space="preserve">--Franklin Delano Roosevelt, </w:t>
      </w:r>
      <w:r w:rsidR="008C5F2A">
        <w:rPr>
          <w:rFonts w:ascii="Arial" w:hAnsi="Arial" w:cs="Arial"/>
          <w:i/>
          <w:iCs/>
          <w:sz w:val="22"/>
          <w:szCs w:val="22"/>
        </w:rPr>
        <w:t>32</w:t>
      </w:r>
      <w:r w:rsidR="008C5F2A" w:rsidRPr="008C5F2A">
        <w:rPr>
          <w:rFonts w:ascii="Arial" w:hAnsi="Arial" w:cs="Arial"/>
          <w:i/>
          <w:iCs/>
          <w:sz w:val="22"/>
          <w:szCs w:val="22"/>
          <w:vertAlign w:val="superscript"/>
        </w:rPr>
        <w:t>nd</w:t>
      </w:r>
      <w:r w:rsidR="008C5F2A">
        <w:rPr>
          <w:rFonts w:ascii="Arial" w:hAnsi="Arial" w:cs="Arial"/>
          <w:i/>
          <w:iCs/>
          <w:sz w:val="22"/>
          <w:szCs w:val="22"/>
        </w:rPr>
        <w:t xml:space="preserve"> </w:t>
      </w:r>
      <w:r w:rsidRPr="00733E8B">
        <w:rPr>
          <w:rFonts w:ascii="Arial" w:hAnsi="Arial" w:cs="Arial"/>
          <w:i/>
          <w:iCs/>
          <w:sz w:val="22"/>
          <w:szCs w:val="22"/>
        </w:rPr>
        <w:t>U.S. President</w:t>
      </w:r>
    </w:p>
    <w:p w14:paraId="7ADF8205" w14:textId="224A6F28" w:rsidR="00710653" w:rsidRDefault="00710653" w:rsidP="001112D4">
      <w:pPr>
        <w:widowControl w:val="0"/>
        <w:adjustRightInd w:val="0"/>
        <w:ind w:right="-36"/>
        <w:rPr>
          <w:rFonts w:ascii="Arial" w:hAnsi="Arial" w:cs="Arial"/>
          <w:sz w:val="22"/>
          <w:szCs w:val="22"/>
        </w:rPr>
      </w:pPr>
    </w:p>
    <w:p w14:paraId="1C972860" w14:textId="77777777" w:rsidR="00102012" w:rsidRPr="00733E8B" w:rsidRDefault="00102012" w:rsidP="001112D4">
      <w:pPr>
        <w:widowControl w:val="0"/>
        <w:adjustRightInd w:val="0"/>
        <w:ind w:right="-36"/>
        <w:rPr>
          <w:rFonts w:ascii="Arial" w:hAnsi="Arial" w:cs="Arial"/>
          <w:sz w:val="22"/>
          <w:szCs w:val="22"/>
        </w:rPr>
      </w:pPr>
    </w:p>
    <w:p w14:paraId="62AF080A" w14:textId="2C97CF97" w:rsidR="003B181B" w:rsidRDefault="003B181B" w:rsidP="001112D4">
      <w:pPr>
        <w:widowControl w:val="0"/>
        <w:adjustRightInd w:val="0"/>
        <w:ind w:right="-36"/>
        <w:rPr>
          <w:rFonts w:ascii="Arial" w:hAnsi="Arial" w:cs="Arial"/>
          <w:sz w:val="22"/>
          <w:szCs w:val="22"/>
        </w:rPr>
      </w:pPr>
      <w:r w:rsidRPr="00733E8B">
        <w:rPr>
          <w:rFonts w:ascii="Arial" w:hAnsi="Arial" w:cs="Arial"/>
          <w:sz w:val="22"/>
          <w:szCs w:val="22"/>
        </w:rPr>
        <w:t>Best regards,</w:t>
      </w:r>
    </w:p>
    <w:p w14:paraId="57038CE0" w14:textId="77777777" w:rsidR="00102012" w:rsidRPr="00733E8B" w:rsidRDefault="00102012" w:rsidP="001112D4">
      <w:pPr>
        <w:widowControl w:val="0"/>
        <w:adjustRightInd w:val="0"/>
        <w:ind w:right="-36"/>
        <w:rPr>
          <w:rFonts w:ascii="Arial" w:hAnsi="Arial" w:cs="Arial"/>
          <w:sz w:val="22"/>
          <w:szCs w:val="22"/>
        </w:rPr>
      </w:pPr>
    </w:p>
    <w:p w14:paraId="7F94A7E8" w14:textId="77777777" w:rsidR="00102012" w:rsidRDefault="00102012" w:rsidP="00102012">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04FA67FF" w14:textId="77777777" w:rsidR="00102012" w:rsidRDefault="00102012" w:rsidP="00102012">
      <w:pPr>
        <w:rPr>
          <w:rFonts w:ascii="Arial" w:hAnsi="Arial" w:cs="Arial"/>
          <w:sz w:val="22"/>
          <w:szCs w:val="22"/>
        </w:rPr>
      </w:pPr>
    </w:p>
    <w:p w14:paraId="157446BB" w14:textId="77777777" w:rsidR="00102012" w:rsidRDefault="00102012" w:rsidP="00102012">
      <w:pPr>
        <w:rPr>
          <w:rFonts w:ascii="Arial" w:hAnsi="Arial" w:cs="Arial"/>
          <w:sz w:val="22"/>
          <w:szCs w:val="22"/>
        </w:rPr>
      </w:pPr>
      <w:r>
        <w:rPr>
          <w:rFonts w:ascii="Arial" w:hAnsi="Arial" w:cs="Arial"/>
          <w:sz w:val="22"/>
          <w:szCs w:val="22"/>
        </w:rPr>
        <w:t>Securities offered through Commonwealth Financial, Member FINRA/SIPC.</w:t>
      </w:r>
    </w:p>
    <w:p w14:paraId="44492B85" w14:textId="77777777" w:rsidR="00102012" w:rsidRDefault="00102012" w:rsidP="001112D4">
      <w:pPr>
        <w:ind w:right="-36"/>
        <w:rPr>
          <w:rFonts w:ascii="Arial" w:hAnsi="Arial" w:cs="Arial"/>
          <w:sz w:val="18"/>
          <w:szCs w:val="18"/>
        </w:rPr>
      </w:pPr>
    </w:p>
    <w:p w14:paraId="0D473F67" w14:textId="77777777" w:rsidR="00102012" w:rsidRDefault="00102012" w:rsidP="001112D4">
      <w:pPr>
        <w:ind w:right="-36"/>
        <w:rPr>
          <w:rFonts w:ascii="Arial" w:hAnsi="Arial" w:cs="Arial"/>
          <w:sz w:val="18"/>
          <w:szCs w:val="18"/>
        </w:rPr>
      </w:pPr>
    </w:p>
    <w:p w14:paraId="2848DAFA" w14:textId="77777777" w:rsidR="00102012" w:rsidRDefault="00102012" w:rsidP="001112D4">
      <w:pPr>
        <w:ind w:right="-36"/>
        <w:rPr>
          <w:rFonts w:ascii="Arial" w:hAnsi="Arial" w:cs="Arial"/>
          <w:sz w:val="18"/>
          <w:szCs w:val="18"/>
        </w:rPr>
      </w:pPr>
    </w:p>
    <w:p w14:paraId="77C0A472" w14:textId="015801C7" w:rsidR="003B181B" w:rsidRPr="00733E8B" w:rsidRDefault="003B181B" w:rsidP="001112D4">
      <w:pPr>
        <w:ind w:right="-36"/>
        <w:rPr>
          <w:rFonts w:ascii="Arial" w:hAnsi="Arial" w:cs="Arial"/>
          <w:sz w:val="18"/>
          <w:szCs w:val="18"/>
        </w:rPr>
      </w:pPr>
      <w:r w:rsidRPr="00733E8B">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This newsletter was prepared by Carson Coaching. Carson Coaching is not affiliated with the named firm or broker/dealer.</w:t>
      </w:r>
    </w:p>
    <w:p w14:paraId="052C1F41"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lastRenderedPageBreak/>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The NASDAQ Composite is an unmanaged index of securities traded on the NASDAQ system.</w:t>
      </w:r>
    </w:p>
    <w:p w14:paraId="3753DFA7"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Yahoo! Finance is the source for any reference to the performance of an index between two specific periods.</w:t>
      </w:r>
    </w:p>
    <w:p w14:paraId="50E56ED5" w14:textId="77777777" w:rsidR="003B181B" w:rsidRPr="00733E8B" w:rsidRDefault="003B181B" w:rsidP="001112D4">
      <w:pPr>
        <w:adjustRightInd w:val="0"/>
        <w:ind w:right="-36"/>
        <w:rPr>
          <w:rFonts w:ascii="Arial" w:hAnsi="Arial" w:cs="Arial"/>
          <w:sz w:val="18"/>
          <w:szCs w:val="18"/>
        </w:rPr>
      </w:pPr>
      <w:r w:rsidRPr="00733E8B">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733E8B" w:rsidRDefault="003B181B" w:rsidP="001112D4">
      <w:pPr>
        <w:ind w:right="-36"/>
        <w:rPr>
          <w:rFonts w:ascii="Arial" w:hAnsi="Arial" w:cs="Arial"/>
          <w:color w:val="FFFFFF"/>
          <w:sz w:val="18"/>
          <w:szCs w:val="18"/>
        </w:rPr>
      </w:pPr>
      <w:r w:rsidRPr="00733E8B">
        <w:rPr>
          <w:rFonts w:ascii="Arial" w:hAnsi="Arial" w:cs="Arial"/>
          <w:sz w:val="18"/>
          <w:szCs w:val="18"/>
        </w:rPr>
        <w:t>* Past performance does not guarantee future results. Investing involves risk, including loss of principal.</w:t>
      </w:r>
    </w:p>
    <w:p w14:paraId="6D6A476A" w14:textId="77777777" w:rsidR="003B181B" w:rsidRPr="00733E8B" w:rsidRDefault="003B181B" w:rsidP="001112D4">
      <w:pPr>
        <w:ind w:right="-36"/>
        <w:rPr>
          <w:rFonts w:ascii="Arial" w:hAnsi="Arial" w:cs="Arial"/>
          <w:color w:val="000000"/>
          <w:sz w:val="18"/>
          <w:szCs w:val="18"/>
        </w:rPr>
      </w:pPr>
      <w:r w:rsidRPr="00733E8B">
        <w:rPr>
          <w:rFonts w:ascii="Arial" w:hAnsi="Arial" w:cs="Arial"/>
          <w:color w:val="000000"/>
          <w:sz w:val="18"/>
          <w:szCs w:val="18"/>
        </w:rPr>
        <w:t xml:space="preserve">* </w:t>
      </w:r>
      <w:r w:rsidRPr="00733E8B">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Asset allocation does not ensure a profit or protect against a loss.</w:t>
      </w:r>
    </w:p>
    <w:p w14:paraId="4E61642C" w14:textId="77777777" w:rsidR="003B181B" w:rsidRPr="00733E8B" w:rsidRDefault="003B181B" w:rsidP="001112D4">
      <w:pPr>
        <w:ind w:right="-36"/>
        <w:rPr>
          <w:rFonts w:ascii="Arial" w:hAnsi="Arial" w:cs="Arial"/>
          <w:sz w:val="18"/>
          <w:szCs w:val="18"/>
        </w:rPr>
      </w:pPr>
      <w:r w:rsidRPr="00733E8B">
        <w:rPr>
          <w:rFonts w:ascii="Arial" w:hAnsi="Arial" w:cs="Arial"/>
          <w:sz w:val="18"/>
          <w:szCs w:val="18"/>
        </w:rPr>
        <w:t>* Consult your financial professional before making any investment decision.</w:t>
      </w:r>
    </w:p>
    <w:p w14:paraId="2B3CBC5E" w14:textId="77777777" w:rsidR="003669EE" w:rsidRPr="00CA05C8" w:rsidRDefault="003669EE" w:rsidP="001112D4">
      <w:pPr>
        <w:ind w:right="-36"/>
        <w:rPr>
          <w:rFonts w:ascii="Arial" w:hAnsi="Arial" w:cs="Arial"/>
          <w:sz w:val="18"/>
          <w:szCs w:val="18"/>
        </w:rPr>
      </w:pPr>
    </w:p>
    <w:p w14:paraId="502E0B64" w14:textId="0885CB37" w:rsidR="00382257" w:rsidRPr="00CA05C8" w:rsidRDefault="003669EE" w:rsidP="001112D4">
      <w:pPr>
        <w:widowControl w:val="0"/>
        <w:adjustRightInd w:val="0"/>
        <w:ind w:right="-36"/>
        <w:rPr>
          <w:rFonts w:ascii="Arial" w:hAnsi="Arial" w:cs="Arial"/>
          <w:sz w:val="18"/>
          <w:szCs w:val="18"/>
        </w:rPr>
      </w:pPr>
      <w:r w:rsidRPr="00CA05C8">
        <w:rPr>
          <w:rFonts w:ascii="Arial" w:hAnsi="Arial" w:cs="Arial"/>
          <w:sz w:val="18"/>
          <w:szCs w:val="18"/>
        </w:rPr>
        <w:t>Sources:</w:t>
      </w:r>
    </w:p>
    <w:p w14:paraId="76B4A76A" w14:textId="570B9F62" w:rsidR="00F50438" w:rsidRPr="00CA05C8" w:rsidRDefault="00102012" w:rsidP="001112D4">
      <w:pPr>
        <w:widowControl w:val="0"/>
        <w:adjustRightInd w:val="0"/>
        <w:ind w:right="-36"/>
        <w:rPr>
          <w:rFonts w:ascii="Arial" w:hAnsi="Arial" w:cs="Arial"/>
          <w:color w:val="000000" w:themeColor="text1"/>
          <w:sz w:val="18"/>
          <w:szCs w:val="18"/>
        </w:rPr>
      </w:pPr>
      <w:hyperlink r:id="rId8" w:history="1">
        <w:r w:rsidR="00445917" w:rsidRPr="00CA05C8">
          <w:rPr>
            <w:rStyle w:val="Hyperlink"/>
            <w:rFonts w:ascii="Arial" w:hAnsi="Arial" w:cs="Arial"/>
            <w:sz w:val="18"/>
            <w:szCs w:val="18"/>
          </w:rPr>
          <w:t>https://www.barrons.com/market-data</w:t>
        </w:r>
      </w:hyperlink>
      <w:r w:rsidR="00445917" w:rsidRPr="00CA05C8">
        <w:rPr>
          <w:rFonts w:ascii="Arial" w:hAnsi="Arial" w:cs="Arial"/>
          <w:sz w:val="18"/>
          <w:szCs w:val="18"/>
        </w:rPr>
        <w:t xml:space="preserve"> </w:t>
      </w:r>
      <w:r w:rsidR="00445917" w:rsidRPr="00CA05C8">
        <w:rPr>
          <w:rFonts w:ascii="Arial" w:hAnsi="Arial" w:cs="Arial"/>
          <w:color w:val="000000" w:themeColor="text1"/>
          <w:sz w:val="18"/>
          <w:szCs w:val="18"/>
        </w:rPr>
        <w:t>(</w:t>
      </w:r>
      <w:r w:rsidR="00445917" w:rsidRPr="00CA05C8">
        <w:rPr>
          <w:rFonts w:ascii="Arial" w:hAnsi="Arial" w:cs="Arial"/>
          <w:i/>
          <w:iCs/>
          <w:color w:val="000000" w:themeColor="text1"/>
          <w:sz w:val="18"/>
          <w:szCs w:val="18"/>
        </w:rPr>
        <w:t>or go to</w:t>
      </w:r>
      <w:r w:rsidR="00445917" w:rsidRPr="00CA05C8">
        <w:rPr>
          <w:rFonts w:ascii="Arial" w:hAnsi="Arial" w:cs="Arial"/>
          <w:color w:val="000000" w:themeColor="text1"/>
          <w:sz w:val="18"/>
          <w:szCs w:val="18"/>
        </w:rPr>
        <w:t xml:space="preserve"> </w:t>
      </w:r>
      <w:hyperlink r:id="rId9" w:history="1">
        <w:r w:rsidR="001112D4" w:rsidRPr="00CA05C8">
          <w:rPr>
            <w:rStyle w:val="Hyperlink"/>
            <w:rFonts w:ascii="Arial" w:hAnsi="Arial" w:cs="Arial"/>
            <w:sz w:val="18"/>
            <w:szCs w:val="18"/>
          </w:rPr>
          <w:t>https://resources.carsongroup.com/hubfs/Carson%20Coaching%20Online/Market%20Commentary/Weekly/2020/11/11-09-20_Barrons-Market_Data-Footnote_1.pdf</w:t>
        </w:r>
      </w:hyperlink>
      <w:r w:rsidR="001112D4" w:rsidRPr="00CA05C8">
        <w:rPr>
          <w:rFonts w:ascii="Arial" w:hAnsi="Arial" w:cs="Arial"/>
          <w:color w:val="000000" w:themeColor="text1"/>
          <w:sz w:val="18"/>
          <w:szCs w:val="18"/>
        </w:rPr>
        <w:t>)</w:t>
      </w:r>
    </w:p>
    <w:p w14:paraId="4374D805" w14:textId="770D105E" w:rsidR="00F50438" w:rsidRPr="00CA05C8" w:rsidRDefault="00102012" w:rsidP="001112D4">
      <w:pPr>
        <w:widowControl w:val="0"/>
        <w:adjustRightInd w:val="0"/>
        <w:ind w:right="-36"/>
        <w:rPr>
          <w:rStyle w:val="Hyperlink"/>
          <w:rFonts w:ascii="Arial" w:hAnsi="Arial" w:cs="Arial"/>
          <w:color w:val="000000" w:themeColor="text1"/>
          <w:sz w:val="18"/>
          <w:szCs w:val="18"/>
          <w:u w:val="none"/>
        </w:rPr>
      </w:pPr>
      <w:hyperlink r:id="rId10" w:history="1">
        <w:r w:rsidR="00F50438" w:rsidRPr="00CA05C8">
          <w:rPr>
            <w:rStyle w:val="Hyperlink"/>
            <w:rFonts w:ascii="Arial" w:hAnsi="Arial" w:cs="Arial"/>
            <w:sz w:val="18"/>
            <w:szCs w:val="18"/>
          </w:rPr>
          <w:t>https://www.barrons.com/articles/the-stock-market-soared-last-week-why-the-election-didn-t-matter-51604714996?refsec=the-trader</w:t>
        </w:r>
      </w:hyperlink>
      <w:r w:rsidR="00445917" w:rsidRPr="00CA05C8">
        <w:rPr>
          <w:rStyle w:val="Hyperlink"/>
          <w:rFonts w:ascii="Arial" w:hAnsi="Arial" w:cs="Arial"/>
          <w:sz w:val="18"/>
          <w:szCs w:val="18"/>
          <w:u w:val="none"/>
        </w:rPr>
        <w:t xml:space="preserve"> </w:t>
      </w:r>
      <w:r w:rsidR="00445917" w:rsidRPr="00CA05C8">
        <w:rPr>
          <w:rStyle w:val="Hyperlink"/>
          <w:rFonts w:ascii="Arial" w:hAnsi="Arial" w:cs="Arial"/>
          <w:color w:val="000000" w:themeColor="text1"/>
          <w:sz w:val="18"/>
          <w:szCs w:val="18"/>
          <w:u w:val="none"/>
        </w:rPr>
        <w:t>(</w:t>
      </w:r>
      <w:r w:rsidR="00445917" w:rsidRPr="00CA05C8">
        <w:rPr>
          <w:rStyle w:val="Hyperlink"/>
          <w:rFonts w:ascii="Arial" w:hAnsi="Arial" w:cs="Arial"/>
          <w:i/>
          <w:iCs/>
          <w:color w:val="000000" w:themeColor="text1"/>
          <w:sz w:val="18"/>
          <w:szCs w:val="18"/>
          <w:u w:val="none"/>
        </w:rPr>
        <w:t>or go to</w:t>
      </w:r>
      <w:r w:rsidR="00445917" w:rsidRPr="00CA05C8">
        <w:rPr>
          <w:rStyle w:val="Hyperlink"/>
          <w:rFonts w:ascii="Arial" w:hAnsi="Arial" w:cs="Arial"/>
          <w:color w:val="000000" w:themeColor="text1"/>
          <w:sz w:val="18"/>
          <w:szCs w:val="18"/>
          <w:u w:val="none"/>
        </w:rPr>
        <w:t xml:space="preserve"> </w:t>
      </w:r>
      <w:hyperlink r:id="rId11" w:history="1">
        <w:r w:rsidR="001112D4" w:rsidRPr="00CA05C8">
          <w:rPr>
            <w:rStyle w:val="Hyperlink"/>
            <w:rFonts w:ascii="Arial" w:hAnsi="Arial" w:cs="Arial"/>
            <w:sz w:val="18"/>
            <w:szCs w:val="18"/>
          </w:rPr>
          <w:t>https://resources.carsongroup.com/hubfs/Carson%20Coaching%20Online/Market%20Commentary/Weekly/2020/11/11-09-20_Barrons-The_Stock_Market_Doesnt_Care_Who_the_President_Is-Footnote_2.pdf</w:t>
        </w:r>
      </w:hyperlink>
      <w:r w:rsidR="001112D4" w:rsidRPr="00CA05C8">
        <w:rPr>
          <w:rStyle w:val="Hyperlink"/>
          <w:rFonts w:ascii="Arial" w:hAnsi="Arial" w:cs="Arial"/>
          <w:color w:val="000000" w:themeColor="text1"/>
          <w:sz w:val="18"/>
          <w:szCs w:val="18"/>
          <w:u w:val="none"/>
        </w:rPr>
        <w:t>)</w:t>
      </w:r>
    </w:p>
    <w:p w14:paraId="4CA1253A" w14:textId="752E4495" w:rsidR="006F5165" w:rsidRPr="00CA05C8" w:rsidRDefault="00102012" w:rsidP="001112D4">
      <w:pPr>
        <w:widowControl w:val="0"/>
        <w:adjustRightInd w:val="0"/>
        <w:ind w:right="-36"/>
        <w:rPr>
          <w:rFonts w:ascii="Arial" w:hAnsi="Arial" w:cs="Arial"/>
          <w:sz w:val="18"/>
          <w:szCs w:val="18"/>
        </w:rPr>
      </w:pPr>
      <w:hyperlink r:id="rId12" w:history="1">
        <w:r w:rsidR="006F5165" w:rsidRPr="00CA05C8">
          <w:rPr>
            <w:rStyle w:val="Hyperlink"/>
            <w:rFonts w:ascii="Arial" w:hAnsi="Arial" w:cs="Arial"/>
            <w:sz w:val="18"/>
            <w:szCs w:val="18"/>
          </w:rPr>
          <w:t>https://www.ismworld.org/supply-management-news-and-reports/reports/ism-report-on-business/pmi/october/</w:t>
        </w:r>
      </w:hyperlink>
    </w:p>
    <w:p w14:paraId="4A013419" w14:textId="17287B67" w:rsidR="006F5165" w:rsidRPr="00CA05C8" w:rsidRDefault="00102012" w:rsidP="001112D4">
      <w:pPr>
        <w:widowControl w:val="0"/>
        <w:adjustRightInd w:val="0"/>
        <w:ind w:right="-36"/>
        <w:rPr>
          <w:rFonts w:ascii="Arial" w:hAnsi="Arial" w:cs="Arial"/>
          <w:sz w:val="18"/>
          <w:szCs w:val="18"/>
        </w:rPr>
      </w:pPr>
      <w:hyperlink r:id="rId13" w:history="1">
        <w:r w:rsidR="00D32E4F" w:rsidRPr="00CA05C8">
          <w:rPr>
            <w:rStyle w:val="Hyperlink"/>
            <w:rFonts w:ascii="Arial" w:hAnsi="Arial" w:cs="Arial"/>
            <w:sz w:val="18"/>
            <w:szCs w:val="18"/>
          </w:rPr>
          <w:t>https://www.federalreserve.gov/newsevents/pressreleases/monetary20201105a.htm</w:t>
        </w:r>
      </w:hyperlink>
    </w:p>
    <w:p w14:paraId="0DC7C71E" w14:textId="2A9B495F" w:rsidR="00D32E4F" w:rsidRPr="00CA05C8" w:rsidRDefault="00102012" w:rsidP="001112D4">
      <w:pPr>
        <w:widowControl w:val="0"/>
        <w:adjustRightInd w:val="0"/>
        <w:ind w:right="-36"/>
        <w:rPr>
          <w:rFonts w:ascii="Arial" w:hAnsi="Arial" w:cs="Arial"/>
          <w:sz w:val="18"/>
          <w:szCs w:val="18"/>
        </w:rPr>
      </w:pPr>
      <w:hyperlink r:id="rId14" w:history="1">
        <w:r w:rsidR="00C57505" w:rsidRPr="00CA05C8">
          <w:rPr>
            <w:rStyle w:val="Hyperlink"/>
            <w:rFonts w:ascii="Arial" w:hAnsi="Arial" w:cs="Arial"/>
            <w:sz w:val="18"/>
            <w:szCs w:val="18"/>
          </w:rPr>
          <w:t>https://www.bls.gov/news.release/empsit.nr0.htm</w:t>
        </w:r>
      </w:hyperlink>
    </w:p>
    <w:p w14:paraId="4E2E4C34" w14:textId="57D8E964" w:rsidR="00C25D4F" w:rsidRPr="00CA05C8" w:rsidRDefault="00102012" w:rsidP="001112D4">
      <w:pPr>
        <w:widowControl w:val="0"/>
        <w:adjustRightInd w:val="0"/>
        <w:ind w:right="-36"/>
        <w:rPr>
          <w:rStyle w:val="Hyperlink"/>
          <w:rFonts w:ascii="Arial" w:hAnsi="Arial" w:cs="Arial"/>
          <w:color w:val="000000" w:themeColor="text1"/>
          <w:sz w:val="18"/>
          <w:szCs w:val="18"/>
          <w:u w:val="none"/>
        </w:rPr>
      </w:pPr>
      <w:hyperlink r:id="rId15" w:history="1">
        <w:r w:rsidR="00C25D4F" w:rsidRPr="00CA05C8">
          <w:rPr>
            <w:rStyle w:val="Hyperlink"/>
            <w:rFonts w:ascii="Arial" w:hAnsi="Arial" w:cs="Arial"/>
            <w:sz w:val="18"/>
            <w:szCs w:val="18"/>
          </w:rPr>
          <w:t>https://www.barrons.com/articles/the-likely-power-split-in-washington-suits-investors-just-fine-51604714095?mod=hp_DAY_Theme_2_1</w:t>
        </w:r>
      </w:hyperlink>
      <w:r w:rsidR="00445917" w:rsidRPr="00CA05C8">
        <w:rPr>
          <w:rStyle w:val="Hyperlink"/>
          <w:rFonts w:ascii="Arial" w:hAnsi="Arial" w:cs="Arial"/>
          <w:sz w:val="18"/>
          <w:szCs w:val="18"/>
          <w:u w:val="none"/>
        </w:rPr>
        <w:t xml:space="preserve"> </w:t>
      </w:r>
      <w:r w:rsidR="00445917" w:rsidRPr="00CA05C8">
        <w:rPr>
          <w:rStyle w:val="Hyperlink"/>
          <w:rFonts w:ascii="Arial" w:hAnsi="Arial" w:cs="Arial"/>
          <w:color w:val="000000" w:themeColor="text1"/>
          <w:sz w:val="18"/>
          <w:szCs w:val="18"/>
          <w:u w:val="none"/>
        </w:rPr>
        <w:t>(</w:t>
      </w:r>
      <w:r w:rsidR="00445917" w:rsidRPr="00CA05C8">
        <w:rPr>
          <w:rStyle w:val="Hyperlink"/>
          <w:rFonts w:ascii="Arial" w:hAnsi="Arial" w:cs="Arial"/>
          <w:i/>
          <w:iCs/>
          <w:color w:val="000000" w:themeColor="text1"/>
          <w:sz w:val="18"/>
          <w:szCs w:val="18"/>
          <w:u w:val="none"/>
        </w:rPr>
        <w:t>or go to</w:t>
      </w:r>
      <w:r w:rsidR="00445917" w:rsidRPr="00CA05C8">
        <w:rPr>
          <w:rStyle w:val="Hyperlink"/>
          <w:rFonts w:ascii="Arial" w:hAnsi="Arial" w:cs="Arial"/>
          <w:color w:val="000000" w:themeColor="text1"/>
          <w:sz w:val="18"/>
          <w:szCs w:val="18"/>
          <w:u w:val="none"/>
        </w:rPr>
        <w:t xml:space="preserve"> </w:t>
      </w:r>
      <w:hyperlink r:id="rId16" w:history="1">
        <w:r w:rsidR="00F103D9" w:rsidRPr="00CA05C8">
          <w:rPr>
            <w:rStyle w:val="Hyperlink"/>
            <w:rFonts w:ascii="Arial" w:hAnsi="Arial" w:cs="Arial"/>
            <w:sz w:val="18"/>
            <w:szCs w:val="18"/>
          </w:rPr>
          <w:t>https://resources.carsongroup.com/hubfs/Carson%20Coaching%20Online/Market%20Commentary/Weekly/2020/11/11-09-20_Barrons-The_Likely_Power_Split_in_Washington_Suits_Investors_Just_Fine-Footnote_6.pdf</w:t>
        </w:r>
      </w:hyperlink>
      <w:r w:rsidR="00F103D9" w:rsidRPr="00CA05C8">
        <w:rPr>
          <w:rStyle w:val="Hyperlink"/>
          <w:rFonts w:ascii="Arial" w:hAnsi="Arial" w:cs="Arial"/>
          <w:color w:val="000000" w:themeColor="text1"/>
          <w:sz w:val="18"/>
          <w:szCs w:val="18"/>
          <w:u w:val="none"/>
        </w:rPr>
        <w:t>)</w:t>
      </w:r>
    </w:p>
    <w:p w14:paraId="28D03612" w14:textId="392ADB04" w:rsidR="00C25D4F" w:rsidRPr="00CA05C8" w:rsidRDefault="00102012" w:rsidP="001112D4">
      <w:pPr>
        <w:widowControl w:val="0"/>
        <w:adjustRightInd w:val="0"/>
        <w:ind w:right="-36"/>
        <w:rPr>
          <w:rFonts w:ascii="Arial" w:hAnsi="Arial" w:cs="Arial"/>
          <w:sz w:val="18"/>
          <w:szCs w:val="18"/>
        </w:rPr>
      </w:pPr>
      <w:hyperlink r:id="rId17" w:history="1">
        <w:r w:rsidR="00445917" w:rsidRPr="00CA05C8">
          <w:rPr>
            <w:rStyle w:val="Hyperlink"/>
            <w:rFonts w:ascii="Arial" w:hAnsi="Arial" w:cs="Arial"/>
            <w:sz w:val="18"/>
            <w:szCs w:val="18"/>
          </w:rPr>
          <w:t>https://www.blogs.va.gov/VAntage/80547/veterans-gold-star-families-get-free-entrance-national-parks-refuges-public-lands/</w:t>
        </w:r>
      </w:hyperlink>
    </w:p>
    <w:p w14:paraId="2E3B662A" w14:textId="27DCD62A" w:rsidR="00C25D4F" w:rsidRPr="00CA05C8" w:rsidRDefault="00102012" w:rsidP="001112D4">
      <w:pPr>
        <w:widowControl w:val="0"/>
        <w:adjustRightInd w:val="0"/>
        <w:ind w:right="-36"/>
        <w:rPr>
          <w:rFonts w:ascii="Arial" w:hAnsi="Arial" w:cs="Arial"/>
          <w:sz w:val="18"/>
          <w:szCs w:val="18"/>
        </w:rPr>
      </w:pPr>
      <w:hyperlink r:id="rId18" w:history="1">
        <w:r w:rsidR="00B211FA" w:rsidRPr="00CA05C8">
          <w:rPr>
            <w:rStyle w:val="Hyperlink"/>
            <w:rFonts w:ascii="Arial" w:hAnsi="Arial" w:cs="Arial"/>
            <w:sz w:val="18"/>
            <w:szCs w:val="18"/>
          </w:rPr>
          <w:t>https://www.nps.gov/aboutus/visitation-numbers.htm</w:t>
        </w:r>
      </w:hyperlink>
    </w:p>
    <w:p w14:paraId="45A0B9D1" w14:textId="63FF26DD" w:rsidR="00694F65" w:rsidRPr="00CA05C8" w:rsidRDefault="00102012" w:rsidP="001112D4">
      <w:pPr>
        <w:widowControl w:val="0"/>
        <w:adjustRightInd w:val="0"/>
        <w:ind w:right="-36"/>
        <w:rPr>
          <w:rFonts w:ascii="Arial" w:hAnsi="Arial" w:cs="Arial"/>
          <w:b/>
          <w:bCs/>
          <w:sz w:val="18"/>
          <w:szCs w:val="18"/>
        </w:rPr>
      </w:pPr>
      <w:hyperlink r:id="rId19" w:history="1">
        <w:r w:rsidR="00445917" w:rsidRPr="00CA05C8">
          <w:rPr>
            <w:rStyle w:val="Hyperlink"/>
            <w:rFonts w:ascii="Arial" w:hAnsi="Arial" w:cs="Arial"/>
            <w:sz w:val="18"/>
            <w:szCs w:val="18"/>
          </w:rPr>
          <w:t>https://www.nps.gov/parkhistory/hisnps/NPSThinking/famousquotes.htm</w:t>
        </w:r>
      </w:hyperlink>
    </w:p>
    <w:p w14:paraId="31995235" w14:textId="77777777" w:rsidR="00445917" w:rsidRPr="00CA05C8" w:rsidRDefault="00445917" w:rsidP="001112D4">
      <w:pPr>
        <w:widowControl w:val="0"/>
        <w:adjustRightInd w:val="0"/>
        <w:ind w:right="-36"/>
        <w:rPr>
          <w:rFonts w:ascii="Arial" w:hAnsi="Arial" w:cs="Arial"/>
          <w:b/>
          <w:bCs/>
          <w:sz w:val="18"/>
          <w:szCs w:val="18"/>
        </w:rPr>
      </w:pPr>
    </w:p>
    <w:sectPr w:rsidR="00445917" w:rsidRPr="00CA05C8" w:rsidSect="001112D4">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D4385" w14:textId="77777777" w:rsidR="00302F06" w:rsidRDefault="00302F06" w:rsidP="006C05CA">
      <w:r>
        <w:separator/>
      </w:r>
    </w:p>
  </w:endnote>
  <w:endnote w:type="continuationSeparator" w:id="0">
    <w:p w14:paraId="42672B30" w14:textId="77777777" w:rsidR="00302F06" w:rsidRDefault="00302F06"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6E844" w14:textId="77777777" w:rsidR="00302F06" w:rsidRDefault="00302F06" w:rsidP="006C05CA">
      <w:r>
        <w:separator/>
      </w:r>
    </w:p>
  </w:footnote>
  <w:footnote w:type="continuationSeparator" w:id="0">
    <w:p w14:paraId="152463C1" w14:textId="77777777" w:rsidR="00302F06" w:rsidRDefault="00302F06"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01741"/>
    <w:multiLevelType w:val="hybridMultilevel"/>
    <w:tmpl w:val="BD7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D194E"/>
    <w:multiLevelType w:val="hybridMultilevel"/>
    <w:tmpl w:val="F0F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A4495"/>
    <w:multiLevelType w:val="hybridMultilevel"/>
    <w:tmpl w:val="9B9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62DEF"/>
    <w:multiLevelType w:val="hybridMultilevel"/>
    <w:tmpl w:val="EBB29FA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4EFD7CFA"/>
    <w:multiLevelType w:val="hybridMultilevel"/>
    <w:tmpl w:val="9954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674B3"/>
    <w:multiLevelType w:val="hybridMultilevel"/>
    <w:tmpl w:val="8FA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383"/>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52"/>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7038"/>
    <w:rsid w:val="000F7208"/>
    <w:rsid w:val="000F7297"/>
    <w:rsid w:val="000F741A"/>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012"/>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2D4"/>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9ED"/>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977"/>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06"/>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8F4"/>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637"/>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17"/>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A0083"/>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66"/>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ACD"/>
    <w:rsid w:val="005D4CB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C6E"/>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BE5"/>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6F1"/>
    <w:rsid w:val="00720767"/>
    <w:rsid w:val="00720805"/>
    <w:rsid w:val="007209FD"/>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E8B"/>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9E"/>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9C5"/>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2A"/>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FB8"/>
    <w:rsid w:val="00933283"/>
    <w:rsid w:val="0093339D"/>
    <w:rsid w:val="009333B8"/>
    <w:rsid w:val="009333BC"/>
    <w:rsid w:val="009333FB"/>
    <w:rsid w:val="00933508"/>
    <w:rsid w:val="00933536"/>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7E7"/>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7CD"/>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51"/>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1E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DF9"/>
    <w:rsid w:val="00A53EF6"/>
    <w:rsid w:val="00A540F9"/>
    <w:rsid w:val="00A541A7"/>
    <w:rsid w:val="00A541B9"/>
    <w:rsid w:val="00A54377"/>
    <w:rsid w:val="00A5437B"/>
    <w:rsid w:val="00A543E0"/>
    <w:rsid w:val="00A54464"/>
    <w:rsid w:val="00A547E9"/>
    <w:rsid w:val="00A54A7C"/>
    <w:rsid w:val="00A54C08"/>
    <w:rsid w:val="00A54C28"/>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25"/>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BD"/>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918"/>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EC0"/>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5C8"/>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42"/>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97F63"/>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84A"/>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540"/>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7A"/>
    <w:rsid w:val="00E053AC"/>
    <w:rsid w:val="00E05470"/>
    <w:rsid w:val="00E05917"/>
    <w:rsid w:val="00E05988"/>
    <w:rsid w:val="00E059F2"/>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3EC"/>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31"/>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37"/>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6D0"/>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3D9"/>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59A4"/>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68"/>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1020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market-data" TargetMode="External"/><Relationship Id="rId13" Type="http://schemas.openxmlformats.org/officeDocument/2006/relationships/hyperlink" Target="https://www.federalreserve.gov/newsevents/pressreleases/monetary20201105a.htm" TargetMode="External"/><Relationship Id="rId18" Type="http://schemas.openxmlformats.org/officeDocument/2006/relationships/hyperlink" Target="https://www.nps.gov/aboutus/visitation-numbers.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smworld.org/supply-management-news-and-reports/reports/ism-report-on-business/pmi/october/" TargetMode="External"/><Relationship Id="rId17" Type="http://schemas.openxmlformats.org/officeDocument/2006/relationships/hyperlink" Target="https://www.blogs.va.gov/VAntage/80547/veterans-gold-star-families-get-free-entrance-national-parks-refuges-public-lands/" TargetMode="External"/><Relationship Id="rId2" Type="http://schemas.openxmlformats.org/officeDocument/2006/relationships/numbering" Target="numbering.xml"/><Relationship Id="rId16" Type="http://schemas.openxmlformats.org/officeDocument/2006/relationships/hyperlink" Target="https://resources.carsongroup.com/hubfs/Carson%20Coaching%20Online/Market%20Commentary/Weekly/2020/11/11-09-20_Barrons-The_Likely_Power_Split_in_Washington_Suits_Investors_Just_Fine-Footnote_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arsongroup.com/hubfs/Carson%20Coaching%20Online/Market%20Commentary/Weekly/2020/11/11-09-20_Barrons-The_Stock_Market_Doesnt_Care_Who_the_President_Is-Footnote_2.pdf" TargetMode="External"/><Relationship Id="rId5" Type="http://schemas.openxmlformats.org/officeDocument/2006/relationships/webSettings" Target="webSettings.xml"/><Relationship Id="rId15" Type="http://schemas.openxmlformats.org/officeDocument/2006/relationships/hyperlink" Target="https://www.barrons.com/articles/the-likely-power-split-in-washington-suits-investors-just-fine-51604714095?mod=hp_DAY_Theme_2_1" TargetMode="External"/><Relationship Id="rId10" Type="http://schemas.openxmlformats.org/officeDocument/2006/relationships/hyperlink" Target="https://www.barrons.com/articles/the-stock-market-soared-last-week-why-the-election-didn-t-matter-51604714996?refsec=the-trader" TargetMode="External"/><Relationship Id="rId19" Type="http://schemas.openxmlformats.org/officeDocument/2006/relationships/hyperlink" Target="https://www.nps.gov/parkhistory/hisnps/NPSThinking/famousquotes.htm" TargetMode="External"/><Relationship Id="rId4" Type="http://schemas.openxmlformats.org/officeDocument/2006/relationships/settings" Target="settings.xml"/><Relationship Id="rId9" Type="http://schemas.openxmlformats.org/officeDocument/2006/relationships/hyperlink" Target="https://resources.carsongroup.com/hubfs/Carson%20Coaching%20Online/Market%20Commentary/Weekly/2020/11/11-09-20_Barrons-Market_Data-Footnote_1.pdf" TargetMode="External"/><Relationship Id="rId14" Type="http://schemas.openxmlformats.org/officeDocument/2006/relationships/hyperlink" Target="https://www.bls.gov/news.release/empsit.nr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Weekly Commentary</vt:lpstr>
    </vt:vector>
  </TitlesOfParts>
  <Manager/>
  <Company/>
  <LinksUpToDate>false</LinksUpToDate>
  <CharactersWithSpaces>11664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11-09-20</dc:title>
  <dc:subject/>
  <dc:creator>Carson Coaching</dc:creator>
  <cp:keywords/>
  <dc:description/>
  <cp:lastModifiedBy>Noraleen LeClaire</cp:lastModifiedBy>
  <cp:revision>2</cp:revision>
  <cp:lastPrinted>2020-11-08T22:30:00Z</cp:lastPrinted>
  <dcterms:created xsi:type="dcterms:W3CDTF">2020-11-09T17:38:00Z</dcterms:created>
  <dcterms:modified xsi:type="dcterms:W3CDTF">2020-11-09T17:38:00Z</dcterms:modified>
  <cp:category/>
</cp:coreProperties>
</file>